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701" w:rsidRPr="00AD7701" w:rsidRDefault="00AD7701" w:rsidP="00AD770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D7701">
        <w:rPr>
          <w:rFonts w:ascii="Times New Roman" w:eastAsia="Times New Roman" w:hAnsi="Times New Roman" w:cs="Times New Roman"/>
          <w:sz w:val="24"/>
          <w:szCs w:val="24"/>
        </w:rPr>
        <w:t>Решение Магнитогорского городского Собрания депутатов</w:t>
      </w:r>
      <w:r w:rsidRPr="00AD7701">
        <w:rPr>
          <w:rFonts w:ascii="Times New Roman" w:eastAsia="Times New Roman" w:hAnsi="Times New Roman" w:cs="Times New Roman"/>
          <w:sz w:val="24"/>
          <w:szCs w:val="24"/>
        </w:rPr>
        <w:br/>
        <w:t>Челябинской области</w:t>
      </w:r>
      <w:r w:rsidRPr="00AD7701">
        <w:rPr>
          <w:rFonts w:ascii="Times New Roman" w:eastAsia="Times New Roman" w:hAnsi="Times New Roman" w:cs="Times New Roman"/>
          <w:sz w:val="24"/>
          <w:szCs w:val="24"/>
        </w:rPr>
        <w:br/>
        <w:t>от 23 сентября 2014 г. N 139</w:t>
      </w:r>
      <w:r w:rsidRPr="00AD7701">
        <w:rPr>
          <w:rFonts w:ascii="Times New Roman" w:eastAsia="Times New Roman" w:hAnsi="Times New Roman" w:cs="Times New Roman"/>
          <w:sz w:val="24"/>
          <w:szCs w:val="24"/>
        </w:rPr>
        <w:br/>
        <w:t>"Об утверждении Порядка подготовки, утверждения местных нормативов градостроительного проектирования города Магнитогорска и внесения в них изменений"</w:t>
      </w:r>
    </w:p>
    <w:p w:rsidR="00AD7701" w:rsidRPr="00AD7701" w:rsidRDefault="00AD7701" w:rsidP="00AD770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7701">
        <w:rPr>
          <w:rFonts w:ascii="Times New Roman" w:eastAsia="Times New Roman" w:hAnsi="Times New Roman" w:cs="Times New Roman"/>
          <w:sz w:val="24"/>
          <w:szCs w:val="24"/>
        </w:rPr>
        <w:t>В соответствии с </w:t>
      </w:r>
      <w:hyperlink r:id="rId4" w:anchor="/document/57405842/entry/3100" w:history="1">
        <w:r w:rsidRPr="00AD7701">
          <w:rPr>
            <w:rFonts w:ascii="Times New Roman" w:eastAsia="Times New Roman" w:hAnsi="Times New Roman" w:cs="Times New Roman"/>
            <w:sz w:val="24"/>
            <w:szCs w:val="24"/>
          </w:rPr>
          <w:t>Градостроительным кодексом</w:t>
        </w:r>
      </w:hyperlink>
      <w:r w:rsidRPr="00AD7701">
        <w:rPr>
          <w:rFonts w:ascii="Times New Roman" w:eastAsia="Times New Roman" w:hAnsi="Times New Roman" w:cs="Times New Roman"/>
          <w:sz w:val="24"/>
          <w:szCs w:val="24"/>
        </w:rPr>
        <w:t> Российской Федерации, </w:t>
      </w:r>
      <w:hyperlink r:id="rId5" w:anchor="/document/186367/entry/160126" w:history="1">
        <w:r w:rsidRPr="00AD7701">
          <w:rPr>
            <w:rFonts w:ascii="Times New Roman" w:eastAsia="Times New Roman" w:hAnsi="Times New Roman" w:cs="Times New Roman"/>
            <w:sz w:val="24"/>
            <w:szCs w:val="24"/>
          </w:rPr>
          <w:t>Федеральным законом</w:t>
        </w:r>
      </w:hyperlink>
      <w:r w:rsidRPr="00AD7701">
        <w:rPr>
          <w:rFonts w:ascii="Times New Roman" w:eastAsia="Times New Roman" w:hAnsi="Times New Roman" w:cs="Times New Roman"/>
          <w:sz w:val="24"/>
          <w:szCs w:val="24"/>
        </w:rPr>
        <w:t> "Об общих принципах организации местного самоуправления в Российской Федерации", руководствуясь </w:t>
      </w:r>
      <w:hyperlink r:id="rId6" w:anchor="/document/8701737/entry/7" w:history="1">
        <w:r w:rsidRPr="00AD7701">
          <w:rPr>
            <w:rFonts w:ascii="Times New Roman" w:eastAsia="Times New Roman" w:hAnsi="Times New Roman" w:cs="Times New Roman"/>
            <w:sz w:val="24"/>
            <w:szCs w:val="24"/>
          </w:rPr>
          <w:t>Уставом</w:t>
        </w:r>
      </w:hyperlink>
      <w:r w:rsidRPr="00AD7701">
        <w:rPr>
          <w:rFonts w:ascii="Times New Roman" w:eastAsia="Times New Roman" w:hAnsi="Times New Roman" w:cs="Times New Roman"/>
          <w:sz w:val="24"/>
          <w:szCs w:val="24"/>
        </w:rPr>
        <w:t> города Магнитогорска, Магнитогорское городское Собрание депутатов решает:</w:t>
      </w:r>
    </w:p>
    <w:p w:rsidR="00AD7701" w:rsidRPr="00AD7701" w:rsidRDefault="00AD7701" w:rsidP="00AD770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7701">
        <w:rPr>
          <w:rFonts w:ascii="Times New Roman" w:eastAsia="Times New Roman" w:hAnsi="Times New Roman" w:cs="Times New Roman"/>
          <w:sz w:val="24"/>
          <w:szCs w:val="24"/>
        </w:rPr>
        <w:t>1. Утвердить </w:t>
      </w:r>
      <w:hyperlink r:id="rId7" w:anchor="/document/19751741/entry/1" w:history="1">
        <w:r w:rsidRPr="00AD7701">
          <w:rPr>
            <w:rFonts w:ascii="Times New Roman" w:eastAsia="Times New Roman" w:hAnsi="Times New Roman" w:cs="Times New Roman"/>
            <w:sz w:val="24"/>
            <w:szCs w:val="24"/>
          </w:rPr>
          <w:t>Порядок</w:t>
        </w:r>
      </w:hyperlink>
      <w:r w:rsidRPr="00AD7701">
        <w:rPr>
          <w:rFonts w:ascii="Times New Roman" w:eastAsia="Times New Roman" w:hAnsi="Times New Roman" w:cs="Times New Roman"/>
          <w:sz w:val="24"/>
          <w:szCs w:val="24"/>
        </w:rPr>
        <w:t> подготовки, утверждения местных нормативов градостроительного проектирования города Магнитогорска и внесения в них изменений (прилагается).</w:t>
      </w:r>
    </w:p>
    <w:p w:rsidR="00AD7701" w:rsidRPr="00AD7701" w:rsidRDefault="00AD7701" w:rsidP="00AD770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7701">
        <w:rPr>
          <w:rFonts w:ascii="Times New Roman" w:eastAsia="Times New Roman" w:hAnsi="Times New Roman" w:cs="Times New Roman"/>
          <w:sz w:val="24"/>
          <w:szCs w:val="24"/>
        </w:rPr>
        <w:t>2. Настоящее Решение вступает в силу со дня его </w:t>
      </w:r>
      <w:hyperlink r:id="rId8" w:anchor="/document/19751742/entry/0" w:history="1">
        <w:r w:rsidRPr="00AD7701">
          <w:rPr>
            <w:rFonts w:ascii="Times New Roman" w:eastAsia="Times New Roman" w:hAnsi="Times New Roman" w:cs="Times New Roman"/>
            <w:sz w:val="24"/>
            <w:szCs w:val="24"/>
          </w:rPr>
          <w:t>официального опубликования</w:t>
        </w:r>
      </w:hyperlink>
      <w:r w:rsidRPr="00AD770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D7701" w:rsidRPr="00AD7701" w:rsidRDefault="00AD7701" w:rsidP="00AD770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7701">
        <w:rPr>
          <w:rFonts w:ascii="Times New Roman" w:eastAsia="Times New Roman" w:hAnsi="Times New Roman" w:cs="Times New Roman"/>
          <w:sz w:val="24"/>
          <w:szCs w:val="24"/>
        </w:rPr>
        <w:t xml:space="preserve">3. Контроль исполнения настоящего Решения возложить на главу города Магнитогорска Е.Н. </w:t>
      </w:r>
      <w:proofErr w:type="spellStart"/>
      <w:r w:rsidRPr="00AD7701">
        <w:rPr>
          <w:rFonts w:ascii="Times New Roman" w:eastAsia="Times New Roman" w:hAnsi="Times New Roman" w:cs="Times New Roman"/>
          <w:sz w:val="24"/>
          <w:szCs w:val="24"/>
        </w:rPr>
        <w:t>Тефтелева</w:t>
      </w:r>
      <w:proofErr w:type="spellEnd"/>
      <w:r w:rsidRPr="00AD7701">
        <w:rPr>
          <w:rFonts w:ascii="Times New Roman" w:eastAsia="Times New Roman" w:hAnsi="Times New Roman" w:cs="Times New Roman"/>
          <w:sz w:val="24"/>
          <w:szCs w:val="24"/>
        </w:rPr>
        <w:t>.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686"/>
        <w:gridCol w:w="3344"/>
      </w:tblGrid>
      <w:tr w:rsidR="00AD7701" w:rsidRPr="00AD7701" w:rsidTr="00AD7701">
        <w:tc>
          <w:tcPr>
            <w:tcW w:w="3300" w:type="pct"/>
            <w:shd w:val="clear" w:color="auto" w:fill="FFFFFF"/>
            <w:vAlign w:val="bottom"/>
            <w:hideMark/>
          </w:tcPr>
          <w:p w:rsidR="00AD7701" w:rsidRPr="00AD7701" w:rsidRDefault="00AD7701" w:rsidP="00AD7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701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города Магнитогорска</w:t>
            </w:r>
          </w:p>
        </w:tc>
        <w:tc>
          <w:tcPr>
            <w:tcW w:w="1650" w:type="pct"/>
            <w:shd w:val="clear" w:color="auto" w:fill="FFFFFF"/>
            <w:vAlign w:val="bottom"/>
            <w:hideMark/>
          </w:tcPr>
          <w:p w:rsidR="00AD7701" w:rsidRPr="00AD7701" w:rsidRDefault="00AD7701" w:rsidP="00AD7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7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Е.Н. </w:t>
            </w:r>
            <w:proofErr w:type="spellStart"/>
            <w:r w:rsidRPr="00AD7701">
              <w:rPr>
                <w:rFonts w:ascii="Times New Roman" w:eastAsia="Times New Roman" w:hAnsi="Times New Roman" w:cs="Times New Roman"/>
                <w:sz w:val="24"/>
                <w:szCs w:val="24"/>
              </w:rPr>
              <w:t>Тефтелев</w:t>
            </w:r>
            <w:proofErr w:type="spellEnd"/>
          </w:p>
        </w:tc>
      </w:tr>
    </w:tbl>
    <w:p w:rsidR="00AD7701" w:rsidRPr="00AD7701" w:rsidRDefault="00AD7701" w:rsidP="00AD770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7701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686"/>
        <w:gridCol w:w="3344"/>
      </w:tblGrid>
      <w:tr w:rsidR="00AD7701" w:rsidRPr="00AD7701" w:rsidTr="00AD7701">
        <w:tc>
          <w:tcPr>
            <w:tcW w:w="3300" w:type="pct"/>
            <w:shd w:val="clear" w:color="auto" w:fill="FFFFFF"/>
            <w:vAlign w:val="bottom"/>
            <w:hideMark/>
          </w:tcPr>
          <w:p w:rsidR="00AD7701" w:rsidRPr="00AD7701" w:rsidRDefault="00AD7701" w:rsidP="00AD7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70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Магнитогорского</w:t>
            </w:r>
            <w:r w:rsidRPr="00AD77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городского Собрания депутатов</w:t>
            </w:r>
          </w:p>
        </w:tc>
        <w:tc>
          <w:tcPr>
            <w:tcW w:w="1650" w:type="pct"/>
            <w:shd w:val="clear" w:color="auto" w:fill="FFFFFF"/>
            <w:vAlign w:val="bottom"/>
            <w:hideMark/>
          </w:tcPr>
          <w:p w:rsidR="00AD7701" w:rsidRPr="00AD7701" w:rsidRDefault="00AD7701" w:rsidP="00AD7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701">
              <w:rPr>
                <w:rFonts w:ascii="Times New Roman" w:eastAsia="Times New Roman" w:hAnsi="Times New Roman" w:cs="Times New Roman"/>
                <w:sz w:val="24"/>
                <w:szCs w:val="24"/>
              </w:rPr>
              <w:t>А.О. Морозов</w:t>
            </w:r>
          </w:p>
        </w:tc>
      </w:tr>
    </w:tbl>
    <w:p w:rsidR="00AD7701" w:rsidRPr="00AD7701" w:rsidRDefault="00AD7701" w:rsidP="00AD770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770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D7701" w:rsidRPr="00AD7701" w:rsidRDefault="00AD7701" w:rsidP="00AD7701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D7701">
        <w:rPr>
          <w:rFonts w:ascii="Times New Roman" w:eastAsia="Times New Roman" w:hAnsi="Times New Roman" w:cs="Times New Roman"/>
          <w:b/>
          <w:bCs/>
          <w:sz w:val="24"/>
          <w:szCs w:val="24"/>
        </w:rPr>
        <w:t>Утвержден</w:t>
      </w:r>
      <w:r w:rsidRPr="00AD7701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hyperlink r:id="rId9" w:anchor="/document/19751741/entry/0" w:history="1">
        <w:r w:rsidRPr="00AD7701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Решением</w:t>
        </w:r>
      </w:hyperlink>
      <w:r w:rsidRPr="00AD7701">
        <w:rPr>
          <w:rFonts w:ascii="Times New Roman" w:eastAsia="Times New Roman" w:hAnsi="Times New Roman" w:cs="Times New Roman"/>
          <w:b/>
          <w:bCs/>
          <w:sz w:val="24"/>
          <w:szCs w:val="24"/>
        </w:rPr>
        <w:t> Магнитогорского</w:t>
      </w:r>
      <w:r w:rsidRPr="00AD7701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городского Собрания депутатов</w:t>
      </w:r>
      <w:r w:rsidRPr="00AD7701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от 23 сентября 2014 г. N 139</w:t>
      </w:r>
    </w:p>
    <w:p w:rsidR="00AD7701" w:rsidRPr="00AD7701" w:rsidRDefault="00AD7701" w:rsidP="00AD770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D7701">
        <w:rPr>
          <w:rFonts w:ascii="Times New Roman" w:eastAsia="Times New Roman" w:hAnsi="Times New Roman" w:cs="Times New Roman"/>
          <w:sz w:val="24"/>
          <w:szCs w:val="24"/>
        </w:rPr>
        <w:t>Порядок</w:t>
      </w:r>
      <w:r w:rsidRPr="00AD7701">
        <w:rPr>
          <w:rFonts w:ascii="Times New Roman" w:eastAsia="Times New Roman" w:hAnsi="Times New Roman" w:cs="Times New Roman"/>
          <w:sz w:val="24"/>
          <w:szCs w:val="24"/>
        </w:rPr>
        <w:br/>
        <w:t>подготовки, утверждения местных нормативов градостроительного проектирования города Магнитогорска и внесения в них изменений</w:t>
      </w:r>
    </w:p>
    <w:p w:rsidR="00AD7701" w:rsidRPr="00AD7701" w:rsidRDefault="00AD7701" w:rsidP="00AD770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D7701">
        <w:rPr>
          <w:rFonts w:ascii="Times New Roman" w:eastAsia="Times New Roman" w:hAnsi="Times New Roman" w:cs="Times New Roman"/>
          <w:sz w:val="24"/>
          <w:szCs w:val="24"/>
        </w:rPr>
        <w:t>1. Общие положения</w:t>
      </w:r>
    </w:p>
    <w:p w:rsidR="00AD7701" w:rsidRPr="00AD7701" w:rsidRDefault="00AD7701" w:rsidP="00AD770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7701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gramStart"/>
      <w:r w:rsidRPr="00AD7701">
        <w:rPr>
          <w:rFonts w:ascii="Times New Roman" w:eastAsia="Times New Roman" w:hAnsi="Times New Roman" w:cs="Times New Roman"/>
          <w:sz w:val="24"/>
          <w:szCs w:val="24"/>
        </w:rPr>
        <w:t>Порядок подготовки, утверждения местных нормативов градостроительного проектирования города Магнитогорска и внесения в них изменений (далее - Порядок) устанавливает процедуры подготовки, утверждения местных нормативов градостроительного проектирования города Магнитогорска (далее - город) и внесения в них изменений, определяет в соответствии с законодательством полномочия Магнитогорского городского Собрания депутатов, администрации города Магнитогорска, реализуемые данными органами местного самоуправления города в ходе указанных процедур.</w:t>
      </w:r>
      <w:proofErr w:type="gramEnd"/>
    </w:p>
    <w:p w:rsidR="00AD7701" w:rsidRPr="00AD7701" w:rsidRDefault="00AD7701" w:rsidP="00AD770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7701">
        <w:rPr>
          <w:rFonts w:ascii="Times New Roman" w:eastAsia="Times New Roman" w:hAnsi="Times New Roman" w:cs="Times New Roman"/>
          <w:sz w:val="24"/>
          <w:szCs w:val="24"/>
        </w:rPr>
        <w:t>2. Подготовка, утверждение местных нормативов градостроительного проектирования (далее - местные нормативы) и внесение в них изменений с нарушением требований </w:t>
      </w:r>
      <w:hyperlink r:id="rId10" w:anchor="/document/57405842/entry/3100" w:history="1">
        <w:r w:rsidRPr="00AD7701">
          <w:rPr>
            <w:rFonts w:ascii="Times New Roman" w:eastAsia="Times New Roman" w:hAnsi="Times New Roman" w:cs="Times New Roman"/>
            <w:sz w:val="24"/>
            <w:szCs w:val="24"/>
          </w:rPr>
          <w:t>Градостроительного кодекса</w:t>
        </w:r>
      </w:hyperlink>
      <w:r w:rsidRPr="00AD7701">
        <w:rPr>
          <w:rFonts w:ascii="Times New Roman" w:eastAsia="Times New Roman" w:hAnsi="Times New Roman" w:cs="Times New Roman"/>
          <w:sz w:val="24"/>
          <w:szCs w:val="24"/>
        </w:rPr>
        <w:t xml:space="preserve"> Российской Федерации, в том числе предъявляемых к предельным значениям расчетных </w:t>
      </w:r>
      <w:r w:rsidRPr="00AD7701">
        <w:rPr>
          <w:rFonts w:ascii="Times New Roman" w:eastAsia="Times New Roman" w:hAnsi="Times New Roman" w:cs="Times New Roman"/>
          <w:sz w:val="24"/>
          <w:szCs w:val="24"/>
        </w:rPr>
        <w:lastRenderedPageBreak/>
        <w:t>показателей допустимого уровня обеспеченности объектами местного значения, не допускаются.</w:t>
      </w:r>
    </w:p>
    <w:p w:rsidR="00AD7701" w:rsidRPr="00AD7701" w:rsidRDefault="00AD7701" w:rsidP="00AD770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7701">
        <w:rPr>
          <w:rFonts w:ascii="Times New Roman" w:eastAsia="Times New Roman" w:hAnsi="Times New Roman" w:cs="Times New Roman"/>
          <w:sz w:val="24"/>
          <w:szCs w:val="24"/>
        </w:rPr>
        <w:t>3. Финансирование мероприятий по подготовке, утверждению местных нормативов и внесению в них изменений осуществляется за счет средств бюджета города.</w:t>
      </w:r>
    </w:p>
    <w:p w:rsidR="00AD7701" w:rsidRPr="00AD7701" w:rsidRDefault="00AD7701" w:rsidP="00AD770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D7701">
        <w:rPr>
          <w:rFonts w:ascii="Times New Roman" w:eastAsia="Times New Roman" w:hAnsi="Times New Roman" w:cs="Times New Roman"/>
          <w:sz w:val="24"/>
          <w:szCs w:val="24"/>
        </w:rPr>
        <w:t>2. Порядок подготовки и утверждения местных нормативов</w:t>
      </w:r>
    </w:p>
    <w:p w:rsidR="00AD7701" w:rsidRPr="00AD7701" w:rsidRDefault="00AD7701" w:rsidP="00AD770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7701">
        <w:rPr>
          <w:rFonts w:ascii="Times New Roman" w:eastAsia="Times New Roman" w:hAnsi="Times New Roman" w:cs="Times New Roman"/>
          <w:sz w:val="24"/>
          <w:szCs w:val="24"/>
        </w:rPr>
        <w:t>4. Решение о подготовке местных нормативов принимается администрацией города Магнитогорска (далее - администрация города).</w:t>
      </w:r>
    </w:p>
    <w:p w:rsidR="00AD7701" w:rsidRPr="00AD7701" w:rsidRDefault="00AD7701" w:rsidP="00AD770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7701">
        <w:rPr>
          <w:rFonts w:ascii="Times New Roman" w:eastAsia="Times New Roman" w:hAnsi="Times New Roman" w:cs="Times New Roman"/>
          <w:sz w:val="24"/>
          <w:szCs w:val="24"/>
        </w:rPr>
        <w:t>Подготовка местных нормативов осуществляется с учетом социально-демографического состава и плотности населения на территории города, планов и программ комплексного социально-экономического развития города, предложений органов местного самоуправления города и заинтересованных лиц.</w:t>
      </w:r>
    </w:p>
    <w:p w:rsidR="00AD7701" w:rsidRPr="00AD7701" w:rsidRDefault="00AD7701" w:rsidP="00AD770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7701">
        <w:rPr>
          <w:rFonts w:ascii="Times New Roman" w:eastAsia="Times New Roman" w:hAnsi="Times New Roman" w:cs="Times New Roman"/>
          <w:sz w:val="24"/>
          <w:szCs w:val="24"/>
        </w:rPr>
        <w:t>5. Администрация города организует подготовку местных нормативов, в том числе:</w:t>
      </w:r>
    </w:p>
    <w:p w:rsidR="00AD7701" w:rsidRPr="00AD7701" w:rsidRDefault="00AD7701" w:rsidP="00AD770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7701">
        <w:rPr>
          <w:rFonts w:ascii="Times New Roman" w:eastAsia="Times New Roman" w:hAnsi="Times New Roman" w:cs="Times New Roman"/>
          <w:sz w:val="24"/>
          <w:szCs w:val="24"/>
        </w:rPr>
        <w:t>1) разрабатывает техническое задание на разработку местных нормативов;</w:t>
      </w:r>
    </w:p>
    <w:p w:rsidR="00AD7701" w:rsidRPr="00AD7701" w:rsidRDefault="00AD7701" w:rsidP="00AD770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7701">
        <w:rPr>
          <w:rFonts w:ascii="Times New Roman" w:eastAsia="Times New Roman" w:hAnsi="Times New Roman" w:cs="Times New Roman"/>
          <w:sz w:val="24"/>
          <w:szCs w:val="24"/>
        </w:rPr>
        <w:t>2) выступает в качестве заказчика разработки местных нормативов в соответствии с </w:t>
      </w:r>
      <w:hyperlink r:id="rId11" w:anchor="/document/77676501/entry/8010" w:history="1">
        <w:r w:rsidRPr="00AD7701">
          <w:rPr>
            <w:rFonts w:ascii="Times New Roman" w:eastAsia="Times New Roman" w:hAnsi="Times New Roman" w:cs="Times New Roman"/>
            <w:sz w:val="24"/>
            <w:szCs w:val="24"/>
          </w:rPr>
          <w:t>законодательством</w:t>
        </w:r>
      </w:hyperlink>
      <w:r w:rsidRPr="00AD7701">
        <w:rPr>
          <w:rFonts w:ascii="Times New Roman" w:eastAsia="Times New Roman" w:hAnsi="Times New Roman" w:cs="Times New Roman"/>
          <w:sz w:val="24"/>
          <w:szCs w:val="24"/>
        </w:rPr>
        <w:t> Российской Федерации о контрактной системе в сфере закупок товаров, работ, услуг для обеспечения государственных и муниципальных нужд;</w:t>
      </w:r>
    </w:p>
    <w:p w:rsidR="00AD7701" w:rsidRPr="00AD7701" w:rsidRDefault="00AD7701" w:rsidP="00AD770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7701">
        <w:rPr>
          <w:rFonts w:ascii="Times New Roman" w:eastAsia="Times New Roman" w:hAnsi="Times New Roman" w:cs="Times New Roman"/>
          <w:sz w:val="24"/>
          <w:szCs w:val="24"/>
        </w:rPr>
        <w:t>3) размещает проект местных нормативов на </w:t>
      </w:r>
      <w:hyperlink r:id="rId12" w:tgtFrame="_blank" w:history="1">
        <w:r w:rsidRPr="00AD7701">
          <w:rPr>
            <w:rFonts w:ascii="Times New Roman" w:eastAsia="Times New Roman" w:hAnsi="Times New Roman" w:cs="Times New Roman"/>
            <w:sz w:val="24"/>
            <w:szCs w:val="24"/>
          </w:rPr>
          <w:t>официальном сайте</w:t>
        </w:r>
      </w:hyperlink>
      <w:r w:rsidRPr="00AD7701">
        <w:rPr>
          <w:rFonts w:ascii="Times New Roman" w:eastAsia="Times New Roman" w:hAnsi="Times New Roman" w:cs="Times New Roman"/>
          <w:sz w:val="24"/>
          <w:szCs w:val="24"/>
        </w:rPr>
        <w:t> администрации города и опубликовывает в порядке, установленном для официального опубликования муниципальных правовых актов, иной официальной информации, не менее чем за два месяца до их утверждения Магнитогорским городским Собранием депутатов (далее - городское Собрание).</w:t>
      </w:r>
    </w:p>
    <w:p w:rsidR="00AD7701" w:rsidRPr="00AD7701" w:rsidRDefault="00AD7701" w:rsidP="00AD770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7701"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proofErr w:type="gramStart"/>
      <w:r w:rsidRPr="00AD7701">
        <w:rPr>
          <w:rFonts w:ascii="Times New Roman" w:eastAsia="Times New Roman" w:hAnsi="Times New Roman" w:cs="Times New Roman"/>
          <w:sz w:val="24"/>
          <w:szCs w:val="24"/>
        </w:rPr>
        <w:t>Разработку местных нормативов на основании муниципального контракта, заключенного с администрацией города в соответствии с </w:t>
      </w:r>
      <w:hyperlink r:id="rId13" w:anchor="/document/77676501/entry/8010" w:history="1">
        <w:r w:rsidRPr="00AD7701">
          <w:rPr>
            <w:rFonts w:ascii="Times New Roman" w:eastAsia="Times New Roman" w:hAnsi="Times New Roman" w:cs="Times New Roman"/>
            <w:sz w:val="24"/>
            <w:szCs w:val="24"/>
          </w:rPr>
          <w:t>законодательством</w:t>
        </w:r>
      </w:hyperlink>
      <w:r w:rsidRPr="00AD7701">
        <w:rPr>
          <w:rFonts w:ascii="Times New Roman" w:eastAsia="Times New Roman" w:hAnsi="Times New Roman" w:cs="Times New Roman"/>
          <w:sz w:val="24"/>
          <w:szCs w:val="24"/>
        </w:rPr>
        <w:t> Российской Федерации о контрактной системе в сфере закупок товаров, работ, услуг для обеспечения государственных и муниципальных нужд, осуществляет организация, отвечающая установленным законодательством Российской Федерации требованиям к организациям, осуществляющим указанную деятельность, и имеющая опыт работы в данной сфере деятельности.</w:t>
      </w:r>
      <w:proofErr w:type="gramEnd"/>
    </w:p>
    <w:p w:rsidR="00AD7701" w:rsidRPr="00AD7701" w:rsidRDefault="00AD7701" w:rsidP="00AD770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7701">
        <w:rPr>
          <w:rFonts w:ascii="Times New Roman" w:eastAsia="Times New Roman" w:hAnsi="Times New Roman" w:cs="Times New Roman"/>
          <w:sz w:val="24"/>
          <w:szCs w:val="24"/>
        </w:rPr>
        <w:t>7. Местные нормативы утверждаются городским Собранием.</w:t>
      </w:r>
    </w:p>
    <w:p w:rsidR="00AD7701" w:rsidRPr="00AD7701" w:rsidRDefault="00AD7701" w:rsidP="00AD770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7701">
        <w:rPr>
          <w:rFonts w:ascii="Times New Roman" w:eastAsia="Times New Roman" w:hAnsi="Times New Roman" w:cs="Times New Roman"/>
          <w:sz w:val="24"/>
          <w:szCs w:val="24"/>
        </w:rPr>
        <w:t>Утвержденные местные нормативы опубликовываются администрацией города в порядке, установленном для официального опубликования правовых актов городского Собрания.</w:t>
      </w:r>
    </w:p>
    <w:p w:rsidR="00AD7701" w:rsidRPr="00AD7701" w:rsidRDefault="00AD7701" w:rsidP="00AD770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7701">
        <w:rPr>
          <w:rFonts w:ascii="Times New Roman" w:eastAsia="Times New Roman" w:hAnsi="Times New Roman" w:cs="Times New Roman"/>
          <w:sz w:val="24"/>
          <w:szCs w:val="24"/>
        </w:rPr>
        <w:t>8. Утвержденные местные нормативы подлежат размещению в федеральной государственной информационной системе территориального планирования в срок, не превышающий пяти дней со дня утверждения указанных нормативов.</w:t>
      </w:r>
    </w:p>
    <w:p w:rsidR="00AD7701" w:rsidRPr="00AD7701" w:rsidRDefault="00AD7701" w:rsidP="00AD770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7701">
        <w:rPr>
          <w:rFonts w:ascii="Times New Roman" w:eastAsia="Times New Roman" w:hAnsi="Times New Roman" w:cs="Times New Roman"/>
          <w:sz w:val="24"/>
          <w:szCs w:val="24"/>
        </w:rPr>
        <w:t>9. Подготовка и принятие решений о внесении изменений в местные нормативы осуществляются в порядке, установленном для подготовки и утверждения местных нормативов.</w:t>
      </w:r>
    </w:p>
    <w:p w:rsidR="00137C25" w:rsidRPr="00AD7701" w:rsidRDefault="00137C25">
      <w:pPr>
        <w:rPr>
          <w:rFonts w:ascii="Times New Roman" w:hAnsi="Times New Roman" w:cs="Times New Roman"/>
          <w:sz w:val="24"/>
          <w:szCs w:val="24"/>
        </w:rPr>
      </w:pPr>
    </w:p>
    <w:sectPr w:rsidR="00137C25" w:rsidRPr="00AD7701" w:rsidSect="0000412A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D2F15"/>
    <w:rsid w:val="00137C25"/>
    <w:rsid w:val="001E5B1F"/>
    <w:rsid w:val="002D2F15"/>
    <w:rsid w:val="00A02894"/>
    <w:rsid w:val="00AD7701"/>
    <w:rsid w:val="00DA1F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894"/>
  </w:style>
  <w:style w:type="paragraph" w:styleId="1">
    <w:name w:val="heading 1"/>
    <w:basedOn w:val="a"/>
    <w:next w:val="a"/>
    <w:link w:val="10"/>
    <w:uiPriority w:val="99"/>
    <w:qFormat/>
    <w:rsid w:val="002D2F15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D2F15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2D2F15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2D2F15"/>
    <w:rPr>
      <w:color w:val="106BBE"/>
    </w:rPr>
  </w:style>
  <w:style w:type="paragraph" w:customStyle="1" w:styleId="a5">
    <w:name w:val="Информация об изменениях"/>
    <w:basedOn w:val="a"/>
    <w:next w:val="a"/>
    <w:uiPriority w:val="99"/>
    <w:rsid w:val="002D2F15"/>
    <w:pPr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Arial" w:hAnsi="Arial" w:cs="Arial"/>
      <w:color w:val="353842"/>
      <w:sz w:val="18"/>
      <w:szCs w:val="18"/>
      <w:shd w:val="clear" w:color="auto" w:fill="EAEFED"/>
    </w:rPr>
  </w:style>
  <w:style w:type="paragraph" w:customStyle="1" w:styleId="a6">
    <w:name w:val="Комментарий"/>
    <w:basedOn w:val="a"/>
    <w:next w:val="a"/>
    <w:uiPriority w:val="99"/>
    <w:rsid w:val="002D2F15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sid w:val="002D2F15"/>
    <w:rPr>
      <w:i/>
      <w:iCs/>
    </w:rPr>
  </w:style>
  <w:style w:type="paragraph" w:customStyle="1" w:styleId="a8">
    <w:name w:val="Нормальный (таблица)"/>
    <w:basedOn w:val="a"/>
    <w:next w:val="a"/>
    <w:uiPriority w:val="99"/>
    <w:rsid w:val="002D2F15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одзаголовок для информации об изменениях"/>
    <w:basedOn w:val="a"/>
    <w:next w:val="a"/>
    <w:uiPriority w:val="99"/>
    <w:rsid w:val="002D2F15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b/>
      <w:bCs/>
      <w:color w:val="353842"/>
      <w:sz w:val="18"/>
      <w:szCs w:val="18"/>
    </w:rPr>
  </w:style>
  <w:style w:type="paragraph" w:customStyle="1" w:styleId="aa">
    <w:name w:val="Прижатый влево"/>
    <w:basedOn w:val="a"/>
    <w:next w:val="a"/>
    <w:uiPriority w:val="99"/>
    <w:rsid w:val="002D2F1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3">
    <w:name w:val="s_3"/>
    <w:basedOn w:val="a"/>
    <w:rsid w:val="00AD77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AD77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Hyperlink"/>
    <w:basedOn w:val="a0"/>
    <w:uiPriority w:val="99"/>
    <w:semiHidden/>
    <w:unhideWhenUsed/>
    <w:rsid w:val="00AD7701"/>
    <w:rPr>
      <w:color w:val="0000FF"/>
      <w:u w:val="single"/>
    </w:rPr>
  </w:style>
  <w:style w:type="paragraph" w:customStyle="1" w:styleId="s16">
    <w:name w:val="s_16"/>
    <w:basedOn w:val="a"/>
    <w:rsid w:val="00AD77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pty">
    <w:name w:val="empty"/>
    <w:basedOn w:val="a"/>
    <w:rsid w:val="00AD77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AD77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5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7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56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14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49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69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72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82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39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16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56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95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hyperlink" Target="https://internet.garant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internet.garant.ru/" TargetMode="External"/><Relationship Id="rId12" Type="http://schemas.openxmlformats.org/officeDocument/2006/relationships/hyperlink" Target="http://www.magnitogorsk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ternet.garant.ru/" TargetMode="External"/><Relationship Id="rId11" Type="http://schemas.openxmlformats.org/officeDocument/2006/relationships/hyperlink" Target="https://internet.garant.ru/" TargetMode="External"/><Relationship Id="rId5" Type="http://schemas.openxmlformats.org/officeDocument/2006/relationships/hyperlink" Target="https://internet.garant.ru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internet.garant.ru/" TargetMode="External"/><Relationship Id="rId4" Type="http://schemas.openxmlformats.org/officeDocument/2006/relationships/hyperlink" Target="https://internet.garant.ru/" TargetMode="External"/><Relationship Id="rId9" Type="http://schemas.openxmlformats.org/officeDocument/2006/relationships/hyperlink" Target="https://internet.garant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788</Words>
  <Characters>4493</Characters>
  <Application>Microsoft Office Word</Application>
  <DocSecurity>0</DocSecurity>
  <Lines>37</Lines>
  <Paragraphs>10</Paragraphs>
  <ScaleCrop>false</ScaleCrop>
  <Company/>
  <LinksUpToDate>false</LinksUpToDate>
  <CharactersWithSpaces>5271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2022-03-03T04:56:00Z</dcterms:created>
  <dcterms:modified xsi:type="dcterms:W3CDTF">2023-05-02T05:08:00Z</dcterms:modified>
</cp:coreProperties>
</file>