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4D" w:rsidRPr="00643C58" w:rsidRDefault="00163C4D" w:rsidP="00643C58">
      <w:pPr>
        <w:spacing w:before="255"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643C5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Анализ обращений граждан, организаций, общественных объединений</w:t>
      </w:r>
    </w:p>
    <w:p w:rsidR="00163C4D" w:rsidRPr="00163C4D" w:rsidRDefault="00163C4D" w:rsidP="0016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"/>
          <w:szCs w:val="2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"/>
          <w:szCs w:val="2"/>
          <w:lang w:eastAsia="ru-RU"/>
        </w:rPr>
        <w:t>купить диплом в Туле </w:t>
      </w:r>
      <w:proofErr w:type="spellStart"/>
      <w:r w:rsidR="00B80D1D">
        <w:fldChar w:fldCharType="begin"/>
      </w:r>
      <w:r w:rsidR="0048005C">
        <w:instrText>HYPERLINK "https://ulan-ude.simidiplom.com/" \t "_blank"</w:instrText>
      </w:r>
      <w:r w:rsidR="00B80D1D">
        <w:fldChar w:fldCharType="separate"/>
      </w:r>
      <w:r w:rsidRPr="00163C4D">
        <w:rPr>
          <w:rFonts w:ascii="Times New Roman" w:eastAsia="Times New Roman" w:hAnsi="Times New Roman" w:cs="Times New Roman"/>
          <w:color w:val="3A79AA"/>
          <w:sz w:val="2"/>
          <w:lang w:eastAsia="ru-RU"/>
        </w:rPr>
        <w:t>здесь</w:t>
      </w:r>
      <w:r w:rsidR="00B80D1D">
        <w:fldChar w:fldCharType="end"/>
      </w:r>
      <w:r w:rsidRPr="00163C4D">
        <w:rPr>
          <w:rFonts w:ascii="Times New Roman" w:eastAsia="Times New Roman" w:hAnsi="Times New Roman" w:cs="Times New Roman"/>
          <w:color w:val="333333"/>
          <w:sz w:val="2"/>
          <w:szCs w:val="2"/>
          <w:lang w:eastAsia="ru-RU"/>
        </w:rPr>
        <w:t>;</w:t>
      </w:r>
      <w:hyperlink r:id="rId4" w:tgtFrame="_blank" w:history="1">
        <w:r w:rsidRPr="00163C4D">
          <w:rPr>
            <w:rFonts w:ascii="Times New Roman" w:eastAsia="Times New Roman" w:hAnsi="Times New Roman" w:cs="Times New Roman"/>
            <w:color w:val="3A79AA"/>
            <w:sz w:val="2"/>
            <w:lang w:eastAsia="ru-RU"/>
          </w:rPr>
          <w:t>аренда</w:t>
        </w:r>
        <w:proofErr w:type="spellEnd"/>
        <w:r w:rsidRPr="00163C4D">
          <w:rPr>
            <w:rFonts w:ascii="Times New Roman" w:eastAsia="Times New Roman" w:hAnsi="Times New Roman" w:cs="Times New Roman"/>
            <w:color w:val="3A79AA"/>
            <w:sz w:val="2"/>
            <w:lang w:eastAsia="ru-RU"/>
          </w:rPr>
          <w:t xml:space="preserve"> </w:t>
        </w:r>
        <w:proofErr w:type="spellStart"/>
        <w:r w:rsidRPr="00163C4D">
          <w:rPr>
            <w:rFonts w:ascii="Times New Roman" w:eastAsia="Times New Roman" w:hAnsi="Times New Roman" w:cs="Times New Roman"/>
            <w:color w:val="3A79AA"/>
            <w:sz w:val="2"/>
            <w:lang w:eastAsia="ru-RU"/>
          </w:rPr>
          <w:t>ямобура</w:t>
        </w:r>
        <w:proofErr w:type="spellEnd"/>
        <w:r w:rsidRPr="00163C4D">
          <w:rPr>
            <w:rFonts w:ascii="Times New Roman" w:eastAsia="Times New Roman" w:hAnsi="Times New Roman" w:cs="Times New Roman"/>
            <w:color w:val="3A79AA"/>
            <w:sz w:val="2"/>
            <w:lang w:eastAsia="ru-RU"/>
          </w:rPr>
          <w:t xml:space="preserve"> на базе экскаватора-погрузчика </w:t>
        </w:r>
        <w:proofErr w:type="spellStart"/>
        <w:r w:rsidRPr="00163C4D">
          <w:rPr>
            <w:rFonts w:ascii="Times New Roman" w:eastAsia="Times New Roman" w:hAnsi="Times New Roman" w:cs="Times New Roman"/>
            <w:color w:val="3A79AA"/>
            <w:sz w:val="2"/>
            <w:lang w:eastAsia="ru-RU"/>
          </w:rPr>
          <w:t>jcb</w:t>
        </w:r>
        <w:proofErr w:type="spellEnd"/>
        <w:r w:rsidRPr="00163C4D">
          <w:rPr>
            <w:rFonts w:ascii="Times New Roman" w:eastAsia="Times New Roman" w:hAnsi="Times New Roman" w:cs="Times New Roman"/>
            <w:color w:val="3A79AA"/>
            <w:sz w:val="2"/>
            <w:lang w:eastAsia="ru-RU"/>
          </w:rPr>
          <w:t xml:space="preserve"> 3cx</w:t>
        </w:r>
      </w:hyperlink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Обзор обращений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граждан, организаций, общественных объединений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</w:t>
      </w:r>
      <w:r w:rsidR="0065498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Магнитогорское городское Собрание депутатов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</w:t>
      </w:r>
      <w:r w:rsidR="008044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</w:t>
      </w:r>
      <w:r w:rsidR="0080447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квартал</w:t>
      </w:r>
      <w:r w:rsidR="00075C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202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Общее количество обращений в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Магнитогорское городское Собрание депутатов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075C9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за </w:t>
      </w:r>
      <w:r w:rsidR="009A5AD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</w:t>
      </w:r>
      <w:r w:rsidR="005212D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квартал 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202</w:t>
      </w:r>
      <w:r w:rsidR="009523B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год составляет </w:t>
      </w:r>
      <w:r w:rsidR="003872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54</w:t>
      </w:r>
      <w:r w:rsidR="005212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обращени</w:t>
      </w:r>
      <w:r w:rsidR="00DE4D8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в том числе обращений граждан 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теме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жилищно-коммунального хозяйства и 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благоустройства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</w:t>
      </w:r>
      <w:r w:rsidR="00933D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C21A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29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,6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образования-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3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5,55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здравоохранения- 3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445F9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5,55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="005212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социального обеспечения и социальной защиты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7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(12,9</w:t>
      </w:r>
      <w:r w:rsidR="00FC03B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%), </w:t>
      </w:r>
      <w:r w:rsidR="00C44D6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финансы и экономика</w:t>
      </w:r>
      <w:r w:rsidR="00BA3D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</w:t>
      </w:r>
      <w:r w:rsidR="00814B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r w:rsidR="009A5AD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11,11%), иные вопросы -19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445F9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r w:rsidR="00FC03B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35,19</w:t>
      </w:r>
      <w:r w:rsidR="003E100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</w:p>
    <w:p w:rsidR="00933D54" w:rsidRDefault="00004C83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личный прием обратилось – </w:t>
      </w:r>
      <w:r w:rsidR="00FC03B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</w:t>
      </w:r>
      <w:r w:rsidR="004F2B3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человек</w:t>
      </w:r>
      <w:r w:rsidR="00FC03B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(14,8</w:t>
      </w:r>
      <w:r w:rsidR="00E21E52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</w:t>
      </w:r>
      <w:r w:rsidR="00933D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 личный прием к председателю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Магнитогорского 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городского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Собрания депутатов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</w:t>
      </w:r>
      <w:r w:rsidR="007A25F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="00FC03B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163C4D"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человек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r w:rsidR="00FC03B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1,8 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%).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Сведения по поступи</w:t>
      </w:r>
      <w:r w:rsidR="00E21E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вшим обращения по кварталам 2025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сведены в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1052"/>
        <w:gridCol w:w="892"/>
        <w:gridCol w:w="992"/>
        <w:gridCol w:w="963"/>
        <w:gridCol w:w="1454"/>
      </w:tblGrid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  <w:r w:rsidR="006B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 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 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F19" w:rsidRDefault="00471F19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2025</w:t>
            </w:r>
            <w:r w:rsidR="00163C4D"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 и организаций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EC2429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C4D" w:rsidRPr="00163C4D" w:rsidTr="00471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6B0EF1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FC03B2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before="105" w:after="105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C4D" w:rsidRPr="00163C4D" w:rsidRDefault="00163C4D" w:rsidP="0016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В обращениях жители </w:t>
      </w:r>
      <w:r w:rsidR="00BA61B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города Магнитогорска</w:t>
      </w:r>
      <w:r w:rsidRPr="00163C4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затрагивали различные темы и проблемы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933D54" w:rsidRDefault="00163C4D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="00BC049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жилищно-коммунальное хозяйство 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</w:t>
      </w:r>
      <w:r w:rsidR="005212D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благоустройство – 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</w:t>
      </w:r>
    </w:p>
    <w:p w:rsidR="00CF43FE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 о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бразование –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</w:t>
      </w:r>
    </w:p>
    <w:p w:rsidR="00CF43FE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дравоохранение -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</w:t>
      </w:r>
    </w:p>
    <w:p w:rsidR="00933D54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-социальное обеспечение и социальная защита населения</w:t>
      </w:r>
      <w:r w:rsidR="00933D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</w:t>
      </w:r>
    </w:p>
    <w:p w:rsidR="00CF43FE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инанс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</w:t>
      </w:r>
      <w:r w:rsidR="00CF4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экономика -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</w:t>
      </w:r>
    </w:p>
    <w:p w:rsidR="00163C4D" w:rsidRPr="00163C4D" w:rsidRDefault="00BC0490" w:rsidP="00933D54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иные</w:t>
      </w:r>
      <w:r w:rsidR="00933D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</w:t>
      </w:r>
      <w:r w:rsidR="006B0E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15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 работе с обращениями граждан </w:t>
      </w:r>
      <w:r w:rsidR="005106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Городское Собрание депутатов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руководствуется Федеральным законом от 02.05.2006 № 59-ФЗ. По результатам рассмотрения  письменные обращения граждан, коллективов, объединений граждан направлены по принадлежности в соответствующие компетентные органы.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Проведенный анализ в целом п</w:t>
      </w:r>
      <w:r w:rsidR="00120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оказывает, что в 1</w:t>
      </w:r>
      <w:r w:rsidR="003872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квартале 202</w:t>
      </w:r>
      <w:r w:rsidR="001203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в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Магнитогорском городском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Собрании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BA6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депутатов</w:t>
      </w: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было обеспечено объективное, всестороннее и своевременное рассмотрение обращений, в случае необходимости - с участием граждан.</w:t>
      </w:r>
    </w:p>
    <w:p w:rsidR="00163C4D" w:rsidRPr="00163C4D" w:rsidRDefault="00163C4D" w:rsidP="00163C4D">
      <w:pPr>
        <w:spacing w:before="105" w:after="105" w:line="240" w:lineRule="auto"/>
        <w:ind w:left="-165" w:right="-165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3C4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6346C" w:rsidRDefault="0086346C"/>
    <w:sectPr w:rsidR="0086346C" w:rsidSect="006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C4D"/>
    <w:rsid w:val="00004C83"/>
    <w:rsid w:val="00032C06"/>
    <w:rsid w:val="00075C9F"/>
    <w:rsid w:val="000829F8"/>
    <w:rsid w:val="000A7B60"/>
    <w:rsid w:val="000D1377"/>
    <w:rsid w:val="001203FE"/>
    <w:rsid w:val="00131A84"/>
    <w:rsid w:val="00152796"/>
    <w:rsid w:val="00163571"/>
    <w:rsid w:val="00163C4D"/>
    <w:rsid w:val="001D7A0F"/>
    <w:rsid w:val="001E2B4B"/>
    <w:rsid w:val="002156E1"/>
    <w:rsid w:val="00231B75"/>
    <w:rsid w:val="002A7A82"/>
    <w:rsid w:val="002D4DE1"/>
    <w:rsid w:val="003629E3"/>
    <w:rsid w:val="003631E0"/>
    <w:rsid w:val="003708EE"/>
    <w:rsid w:val="00387251"/>
    <w:rsid w:val="0039230C"/>
    <w:rsid w:val="003C6305"/>
    <w:rsid w:val="003D2324"/>
    <w:rsid w:val="003E100C"/>
    <w:rsid w:val="00400D5C"/>
    <w:rsid w:val="00445F94"/>
    <w:rsid w:val="00471F19"/>
    <w:rsid w:val="0048005C"/>
    <w:rsid w:val="004F2B36"/>
    <w:rsid w:val="005106C9"/>
    <w:rsid w:val="005212D2"/>
    <w:rsid w:val="0052424B"/>
    <w:rsid w:val="005473F4"/>
    <w:rsid w:val="00566504"/>
    <w:rsid w:val="00583F60"/>
    <w:rsid w:val="005C416F"/>
    <w:rsid w:val="005F6E0E"/>
    <w:rsid w:val="00643C58"/>
    <w:rsid w:val="00646A99"/>
    <w:rsid w:val="00654985"/>
    <w:rsid w:val="00696B1C"/>
    <w:rsid w:val="006A3AD1"/>
    <w:rsid w:val="006A483A"/>
    <w:rsid w:val="006B0EF1"/>
    <w:rsid w:val="007504F1"/>
    <w:rsid w:val="00765539"/>
    <w:rsid w:val="00766099"/>
    <w:rsid w:val="00781A9A"/>
    <w:rsid w:val="007A25F0"/>
    <w:rsid w:val="007F5E99"/>
    <w:rsid w:val="0080447D"/>
    <w:rsid w:val="00814BA9"/>
    <w:rsid w:val="0086346C"/>
    <w:rsid w:val="00933D54"/>
    <w:rsid w:val="009523B5"/>
    <w:rsid w:val="009612E9"/>
    <w:rsid w:val="00991349"/>
    <w:rsid w:val="009A5AD5"/>
    <w:rsid w:val="009B6B12"/>
    <w:rsid w:val="00A221A9"/>
    <w:rsid w:val="00A3664B"/>
    <w:rsid w:val="00A44D62"/>
    <w:rsid w:val="00AF39F7"/>
    <w:rsid w:val="00B50AD8"/>
    <w:rsid w:val="00B80D1D"/>
    <w:rsid w:val="00BA3D36"/>
    <w:rsid w:val="00BA61B0"/>
    <w:rsid w:val="00BC0490"/>
    <w:rsid w:val="00BC21A4"/>
    <w:rsid w:val="00BF4267"/>
    <w:rsid w:val="00C21068"/>
    <w:rsid w:val="00C22708"/>
    <w:rsid w:val="00C3025F"/>
    <w:rsid w:val="00C30E6E"/>
    <w:rsid w:val="00C44D66"/>
    <w:rsid w:val="00C548E9"/>
    <w:rsid w:val="00C64F44"/>
    <w:rsid w:val="00C921AA"/>
    <w:rsid w:val="00CC1390"/>
    <w:rsid w:val="00CD0507"/>
    <w:rsid w:val="00CF43FE"/>
    <w:rsid w:val="00D15DA1"/>
    <w:rsid w:val="00D2446B"/>
    <w:rsid w:val="00D34B66"/>
    <w:rsid w:val="00DC0249"/>
    <w:rsid w:val="00DE4D81"/>
    <w:rsid w:val="00E02CBE"/>
    <w:rsid w:val="00E0393B"/>
    <w:rsid w:val="00E11060"/>
    <w:rsid w:val="00E21E52"/>
    <w:rsid w:val="00E6251F"/>
    <w:rsid w:val="00E8181E"/>
    <w:rsid w:val="00EA2BF4"/>
    <w:rsid w:val="00EA65AC"/>
    <w:rsid w:val="00EC0A98"/>
    <w:rsid w:val="00EC2429"/>
    <w:rsid w:val="00F507F7"/>
    <w:rsid w:val="00F55E6D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497D"/>
  <w15:docId w15:val="{6320A264-E255-4C3D-8185-3B4C217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3A"/>
  </w:style>
  <w:style w:type="paragraph" w:styleId="1">
    <w:name w:val="heading 1"/>
    <w:basedOn w:val="a"/>
    <w:link w:val="10"/>
    <w:uiPriority w:val="9"/>
    <w:qFormat/>
    <w:rsid w:val="00163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3C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ga.rent/ekskavator-pogruzch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2025-04-16T06:06:00Z</cp:lastPrinted>
  <dcterms:created xsi:type="dcterms:W3CDTF">2024-04-12T10:17:00Z</dcterms:created>
  <dcterms:modified xsi:type="dcterms:W3CDTF">2025-07-04T09:08:00Z</dcterms:modified>
</cp:coreProperties>
</file>