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E0" w:rsidRDefault="00EB06A4">
      <w:pPr>
        <w:pStyle w:val="Con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400E0" w:rsidRDefault="00EB06A4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МАГНИТОГОРСКОЕ ГОРОДСКОЕ</w:t>
      </w:r>
    </w:p>
    <w:p w:rsidR="004400E0" w:rsidRDefault="00EB06A4">
      <w:pPr>
        <w:pStyle w:val="Con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4400E0" w:rsidRDefault="004400E0">
      <w:pPr>
        <w:pStyle w:val="ConsTitle"/>
        <w:widowControl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0E0" w:rsidRDefault="00EB06A4">
      <w:pPr>
        <w:pStyle w:val="ConsTitle"/>
        <w:widowControl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400E0" w:rsidRDefault="00EB06A4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                                         ________________</w:t>
      </w:r>
    </w:p>
    <w:tbl>
      <w:tblPr>
        <w:tblStyle w:val="1"/>
        <w:tblW w:w="10073" w:type="dxa"/>
        <w:tblInd w:w="108" w:type="dxa"/>
        <w:tblLayout w:type="fixed"/>
        <w:tblLook w:val="04A0"/>
      </w:tblPr>
      <w:tblGrid>
        <w:gridCol w:w="5353"/>
        <w:gridCol w:w="4720"/>
      </w:tblGrid>
      <w:tr w:rsidR="004400E0">
        <w:trPr>
          <w:trHeight w:val="2299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4400E0" w:rsidRDefault="004400E0">
            <w:pPr>
              <w:widowControl w:val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4400E0" w:rsidRDefault="00EB06A4">
            <w:pPr>
              <w:pStyle w:val="ConsTitle"/>
              <w:tabs>
                <w:tab w:val="left" w:pos="4962"/>
              </w:tabs>
              <w:ind w:right="175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пункт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Прогнозного плана (программы) приватизации имущества, находящегося в муниципальной собственности города Магнитогорска, на 2026 год, утвержденного Решением Магнитогорского городского Собрания депутатов 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 ноября 2025 года №201</w:t>
            </w:r>
          </w:p>
          <w:p w:rsidR="004400E0" w:rsidRDefault="004400E0">
            <w:pPr>
              <w:widowControl w:val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4400E0" w:rsidRDefault="004400E0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4400E0" w:rsidRDefault="004400E0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4400E0" w:rsidRDefault="004400E0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4400E0" w:rsidRDefault="004400E0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4400E0" w:rsidRDefault="004400E0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4400E0" w:rsidRDefault="004400E0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4400E0" w:rsidRDefault="004400E0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</w:tc>
      </w:tr>
    </w:tbl>
    <w:p w:rsidR="004400E0" w:rsidRDefault="004400E0">
      <w:pPr>
        <w:pStyle w:val="Con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400E0" w:rsidRDefault="00EB06A4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№33-ФЗ «Об общих принципах организации местного самоуправления в единой системе публичн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ой власти», Федеральным закон</w:t>
      </w:r>
      <w:r w:rsidR="003438BC">
        <w:rPr>
          <w:rFonts w:ascii="Times New Roman" w:hAnsi="Times New Roman" w:cs="Times New Roman"/>
          <w:b w:val="0"/>
          <w:bCs w:val="0"/>
          <w:sz w:val="28"/>
          <w:szCs w:val="28"/>
        </w:rPr>
        <w:t>ом от 21 декабря 2001 года №178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ФЗ </w:t>
      </w:r>
      <w:r w:rsidR="003438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приватизации государственного и муниципального имущества», Уставом города Магнитогорска, Положением о порядке владения, пользования и распоряжения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имуществом, находящимся в муниципальной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собственности города Магнитогорска, утвержденным Решением Магнитогорского городского Собрания депутатов от 24 декабря 2019 года №170, Положением о порядке и условиях приватизации имущества, находящегося в муниципальной собственности города Магнитогорска, 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твержденным Решением Магнитогорского городского Собрания депутатов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23 апреля 2024 года №59, Магнитогорское городское Собрание депутатов</w:t>
      </w:r>
    </w:p>
    <w:p w:rsidR="004400E0" w:rsidRDefault="004400E0">
      <w:pPr>
        <w:ind w:firstLine="709"/>
        <w:jc w:val="both"/>
        <w:rPr>
          <w:bCs/>
          <w:sz w:val="28"/>
          <w:szCs w:val="28"/>
        </w:rPr>
      </w:pPr>
    </w:p>
    <w:p w:rsidR="004400E0" w:rsidRDefault="004400E0">
      <w:pPr>
        <w:ind w:firstLine="709"/>
        <w:jc w:val="both"/>
        <w:rPr>
          <w:bCs/>
          <w:sz w:val="28"/>
          <w:szCs w:val="28"/>
        </w:rPr>
      </w:pPr>
    </w:p>
    <w:p w:rsidR="004400E0" w:rsidRDefault="00EB06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РЕШАЕТ:</w:t>
      </w:r>
    </w:p>
    <w:p w:rsidR="004400E0" w:rsidRDefault="00EB06A4">
      <w:pPr>
        <w:pStyle w:val="af4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пункт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Прогнозного плана (программы) приватизации имущества, находящегося в м</w:t>
      </w:r>
      <w:r>
        <w:rPr>
          <w:sz w:val="28"/>
          <w:szCs w:val="28"/>
        </w:rPr>
        <w:t xml:space="preserve">униципальной собственности города Магнитогорска, на 2026 год, утвержденного Решением Магнитогорского городского Собрания депутатов от </w:t>
      </w:r>
      <w:r>
        <w:rPr>
          <w:sz w:val="28"/>
          <w:szCs w:val="28"/>
        </w:rPr>
        <w:t>25 ноября 2025 года №201,</w:t>
      </w:r>
      <w:r>
        <w:rPr>
          <w:sz w:val="28"/>
          <w:szCs w:val="28"/>
        </w:rPr>
        <w:t xml:space="preserve"> изменения, дополнив его подпунктами </w:t>
      </w:r>
      <w:r>
        <w:rPr>
          <w:sz w:val="28"/>
          <w:szCs w:val="28"/>
        </w:rPr>
        <w:t>32, 33, 34</w:t>
      </w:r>
      <w:r w:rsidR="003438B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4400E0" w:rsidRDefault="004400E0">
      <w:pPr>
        <w:pStyle w:val="af4"/>
        <w:tabs>
          <w:tab w:val="left" w:pos="1276"/>
        </w:tabs>
        <w:ind w:left="0"/>
        <w:jc w:val="both"/>
        <w:rPr>
          <w:sz w:val="28"/>
          <w:szCs w:val="28"/>
        </w:rPr>
      </w:pPr>
    </w:p>
    <w:tbl>
      <w:tblPr>
        <w:tblW w:w="10099" w:type="dxa"/>
        <w:tblInd w:w="-2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93"/>
        <w:gridCol w:w="3700"/>
        <w:gridCol w:w="3541"/>
        <w:gridCol w:w="985"/>
        <w:gridCol w:w="1280"/>
      </w:tblGrid>
      <w:tr w:rsidR="004400E0">
        <w:trPr>
          <w:trHeight w:val="86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00E0" w:rsidRDefault="00EB06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E0" w:rsidRDefault="00EB06A4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№3,</w:t>
            </w:r>
          </w:p>
          <w:p w:rsidR="004400E0" w:rsidRDefault="00EB06A4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номер: 74:33:0129008:2149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Челябинская область,</w:t>
            </w:r>
          </w:p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Магнитогорск,</w:t>
            </w:r>
          </w:p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Карла Маркса,</w:t>
            </w:r>
          </w:p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82, корпус 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00E0" w:rsidRDefault="00EB06A4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E0" w:rsidRDefault="00EB0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квартал</w:t>
            </w:r>
          </w:p>
        </w:tc>
      </w:tr>
      <w:tr w:rsidR="004400E0">
        <w:trPr>
          <w:trHeight w:val="866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400E0" w:rsidRDefault="00EB06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0E0" w:rsidRDefault="00EB06A4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№4,</w:t>
            </w:r>
          </w:p>
          <w:p w:rsidR="004400E0" w:rsidRDefault="00EB06A4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номер: 74:33:0225002:3192</w:t>
            </w:r>
          </w:p>
        </w:tc>
        <w:tc>
          <w:tcPr>
            <w:tcW w:w="3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Челябинская область,</w:t>
            </w:r>
          </w:p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Магнитогорск,</w:t>
            </w:r>
          </w:p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</w:t>
            </w:r>
            <w:r>
              <w:rPr>
                <w:sz w:val="28"/>
                <w:szCs w:val="28"/>
              </w:rPr>
              <w:t>Карла Маркса,</w:t>
            </w:r>
          </w:p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149, корпус 1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0E0" w:rsidRDefault="00EB06A4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400E0" w:rsidRDefault="00EB0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квартал</w:t>
            </w:r>
          </w:p>
        </w:tc>
      </w:tr>
      <w:tr w:rsidR="004400E0">
        <w:trPr>
          <w:trHeight w:val="866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400E0" w:rsidRDefault="00EB06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0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0E0" w:rsidRDefault="00EB06A4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№1а,</w:t>
            </w:r>
          </w:p>
          <w:p w:rsidR="004400E0" w:rsidRDefault="00EB06A4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номер: 74:33:0129005:5317</w:t>
            </w:r>
          </w:p>
        </w:tc>
        <w:tc>
          <w:tcPr>
            <w:tcW w:w="354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Челябинская область,</w:t>
            </w:r>
          </w:p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Магнитогорск,</w:t>
            </w:r>
          </w:p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Калинина,</w:t>
            </w:r>
          </w:p>
          <w:p w:rsidR="004400E0" w:rsidRDefault="00EB06A4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4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0E0" w:rsidRDefault="00EB06A4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400E0" w:rsidRDefault="00EB0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квартал</w:t>
            </w:r>
          </w:p>
        </w:tc>
      </w:tr>
    </w:tbl>
    <w:p w:rsidR="004400E0" w:rsidRDefault="004400E0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00E0" w:rsidRDefault="00EB06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после его </w:t>
      </w:r>
      <w:r>
        <w:rPr>
          <w:sz w:val="28"/>
          <w:szCs w:val="28"/>
        </w:rPr>
        <w:t>официального опубликования.</w:t>
      </w:r>
    </w:p>
    <w:p w:rsidR="004400E0" w:rsidRDefault="00EB06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исполнения настоящего Решения возложить на председателя Магнитогорского городского Собрания депутатов А.О.</w:t>
      </w:r>
      <w:r w:rsidR="00881168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Морозова, главу города Магнитогорска С.Н.</w:t>
      </w:r>
      <w:r w:rsidR="00881168">
        <w:rPr>
          <w:sz w:val="28"/>
          <w:szCs w:val="28"/>
        </w:rPr>
        <w:t xml:space="preserve"> </w:t>
      </w:r>
      <w:r>
        <w:rPr>
          <w:sz w:val="28"/>
          <w:szCs w:val="28"/>
        </w:rPr>
        <w:t>Бердникова, председателя Контрольно-счетной палаты города Магнитогор</w:t>
      </w:r>
      <w:r>
        <w:rPr>
          <w:sz w:val="28"/>
          <w:szCs w:val="28"/>
        </w:rPr>
        <w:t>ска В.А.</w:t>
      </w:r>
      <w:r w:rsidR="00881168">
        <w:rPr>
          <w:sz w:val="28"/>
          <w:szCs w:val="28"/>
        </w:rPr>
        <w:t xml:space="preserve"> </w:t>
      </w:r>
      <w:r>
        <w:rPr>
          <w:sz w:val="28"/>
          <w:szCs w:val="28"/>
        </w:rPr>
        <w:t>Корсакова.</w:t>
      </w:r>
    </w:p>
    <w:p w:rsidR="004400E0" w:rsidRDefault="004400E0">
      <w:pPr>
        <w:ind w:firstLine="709"/>
        <w:jc w:val="both"/>
        <w:rPr>
          <w:sz w:val="28"/>
          <w:szCs w:val="28"/>
        </w:rPr>
      </w:pPr>
    </w:p>
    <w:p w:rsidR="004400E0" w:rsidRDefault="004400E0">
      <w:pPr>
        <w:ind w:firstLine="708"/>
        <w:jc w:val="both"/>
        <w:rPr>
          <w:sz w:val="28"/>
          <w:szCs w:val="28"/>
        </w:rPr>
      </w:pPr>
    </w:p>
    <w:tbl>
      <w:tblPr>
        <w:tblStyle w:val="af7"/>
        <w:tblW w:w="9355" w:type="dxa"/>
        <w:tblInd w:w="108" w:type="dxa"/>
        <w:tblLayout w:type="fixed"/>
        <w:tblLook w:val="04A0"/>
      </w:tblPr>
      <w:tblGrid>
        <w:gridCol w:w="4677"/>
        <w:gridCol w:w="4678"/>
      </w:tblGrid>
      <w:tr w:rsidR="004400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00E0" w:rsidRDefault="00EB06A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Магнитогорска</w:t>
            </w:r>
          </w:p>
          <w:p w:rsidR="004400E0" w:rsidRDefault="004400E0">
            <w:pPr>
              <w:widowControl w:val="0"/>
              <w:rPr>
                <w:sz w:val="28"/>
                <w:szCs w:val="28"/>
              </w:rPr>
            </w:pPr>
          </w:p>
          <w:p w:rsidR="004400E0" w:rsidRDefault="004400E0">
            <w:pPr>
              <w:widowControl w:val="0"/>
              <w:rPr>
                <w:sz w:val="28"/>
                <w:szCs w:val="28"/>
              </w:rPr>
            </w:pPr>
          </w:p>
          <w:p w:rsidR="004400E0" w:rsidRDefault="00EB06A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________________С.Н. Бердников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00E0" w:rsidRDefault="00EB06A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Магнитогорского</w:t>
            </w:r>
            <w:proofErr w:type="gramEnd"/>
          </w:p>
          <w:p w:rsidR="004400E0" w:rsidRDefault="00EB06A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Собрания депутатов</w:t>
            </w:r>
          </w:p>
          <w:p w:rsidR="004400E0" w:rsidRDefault="004400E0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4400E0" w:rsidRDefault="00EB06A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_______________А.О. Морозов</w:t>
            </w:r>
          </w:p>
          <w:p w:rsidR="004400E0" w:rsidRDefault="004400E0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4400E0" w:rsidRDefault="004400E0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4400E0" w:rsidRDefault="004400E0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4400E0" w:rsidRDefault="004400E0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881168" w:rsidRDefault="00881168">
      <w:pPr>
        <w:rPr>
          <w:sz w:val="22"/>
          <w:szCs w:val="22"/>
        </w:rPr>
      </w:pPr>
    </w:p>
    <w:p w:rsidR="00881168" w:rsidRDefault="00881168">
      <w:pPr>
        <w:rPr>
          <w:sz w:val="22"/>
          <w:szCs w:val="22"/>
        </w:rPr>
      </w:pPr>
    </w:p>
    <w:p w:rsidR="00881168" w:rsidRDefault="00881168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4400E0">
      <w:pPr>
        <w:rPr>
          <w:sz w:val="22"/>
          <w:szCs w:val="22"/>
        </w:rPr>
      </w:pPr>
    </w:p>
    <w:p w:rsidR="004400E0" w:rsidRDefault="00EB06A4">
      <w:pPr>
        <w:rPr>
          <w:sz w:val="22"/>
          <w:szCs w:val="22"/>
        </w:rPr>
      </w:pPr>
      <w:r>
        <w:rPr>
          <w:sz w:val="22"/>
          <w:szCs w:val="22"/>
        </w:rPr>
        <w:t xml:space="preserve">РАЗОСЛАНО МГСД: главе города, прокурору Ленинского района-2, </w:t>
      </w:r>
      <w:r>
        <w:rPr>
          <w:sz w:val="22"/>
          <w:szCs w:val="22"/>
        </w:rPr>
        <w:t>КСП, Регистр НПА, отдел по взаимодействию со СМИ, служба внешних связей и молодежной политики (для опубликования), в дело-2.  РАЗОСЛАНО АДМ</w:t>
      </w:r>
      <w:r w:rsidR="00881168">
        <w:rPr>
          <w:sz w:val="22"/>
          <w:szCs w:val="22"/>
        </w:rPr>
        <w:t>ИНИСТРАЦИЕЙ: ПУ</w:t>
      </w:r>
      <w:r>
        <w:rPr>
          <w:sz w:val="22"/>
          <w:szCs w:val="22"/>
        </w:rPr>
        <w:t xml:space="preserve">, МКУ </w:t>
      </w:r>
      <w:proofErr w:type="spellStart"/>
      <w:r>
        <w:rPr>
          <w:sz w:val="22"/>
          <w:szCs w:val="22"/>
        </w:rPr>
        <w:t>КУИиЗО</w:t>
      </w:r>
      <w:proofErr w:type="spellEnd"/>
      <w:r>
        <w:rPr>
          <w:sz w:val="22"/>
          <w:szCs w:val="22"/>
        </w:rPr>
        <w:t>.</w:t>
      </w:r>
      <w:bookmarkStart w:id="0" w:name="_GoBack"/>
      <w:bookmarkEnd w:id="0"/>
    </w:p>
    <w:sectPr w:rsidR="004400E0" w:rsidSect="004400E0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36669"/>
    <w:multiLevelType w:val="multilevel"/>
    <w:tmpl w:val="3FE8096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">
    <w:nsid w:val="6B3E052C"/>
    <w:multiLevelType w:val="multilevel"/>
    <w:tmpl w:val="19DEC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/>
  <w:rsids>
    <w:rsidRoot w:val="004400E0"/>
    <w:rsid w:val="003438BC"/>
    <w:rsid w:val="004400E0"/>
    <w:rsid w:val="00881168"/>
    <w:rsid w:val="00EB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qFormat/>
    <w:rsid w:val="007005F5"/>
    <w:pPr>
      <w:keepNext/>
      <w:outlineLvl w:val="2"/>
    </w:pPr>
    <w:rPr>
      <w:b/>
      <w:sz w:val="20"/>
    </w:rPr>
  </w:style>
  <w:style w:type="character" w:customStyle="1" w:styleId="3">
    <w:name w:val="Заголовок 3 Знак"/>
    <w:basedOn w:val="a0"/>
    <w:link w:val="Heading3"/>
    <w:qFormat/>
    <w:rsid w:val="007005F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030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143D0B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143D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143D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FA3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Footer"/>
    <w:uiPriority w:val="99"/>
    <w:qFormat/>
    <w:rsid w:val="00FA3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A1A10"/>
    <w:rPr>
      <w:color w:val="0000FF"/>
      <w:u w:val="single"/>
    </w:rPr>
  </w:style>
  <w:style w:type="paragraph" w:customStyle="1" w:styleId="ad">
    <w:name w:val="Заголовок"/>
    <w:basedOn w:val="a"/>
    <w:next w:val="ae"/>
    <w:qFormat/>
    <w:rsid w:val="004400E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6A306B"/>
    <w:pPr>
      <w:spacing w:after="140" w:line="276" w:lineRule="auto"/>
    </w:pPr>
  </w:style>
  <w:style w:type="paragraph" w:styleId="af">
    <w:name w:val="List"/>
    <w:basedOn w:val="ae"/>
    <w:rsid w:val="006A306B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400E0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rsid w:val="006A306B"/>
    <w:pPr>
      <w:suppressLineNumbers/>
    </w:pPr>
    <w:rPr>
      <w:rFonts w:ascii="PT Astra Serif" w:hAnsi="PT Astra Serif" w:cs="Noto Sans Devanagari"/>
    </w:rPr>
  </w:style>
  <w:style w:type="paragraph" w:styleId="af1">
    <w:name w:val="Title"/>
    <w:basedOn w:val="a"/>
    <w:next w:val="ae"/>
    <w:qFormat/>
    <w:rsid w:val="006A306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caption"/>
    <w:basedOn w:val="a"/>
    <w:qFormat/>
    <w:rsid w:val="006A306B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onsTitle">
    <w:name w:val="ConsTitle"/>
    <w:qFormat/>
    <w:rsid w:val="002E2CF7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qFormat/>
    <w:rsid w:val="002E2CF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203021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6"/>
    <w:uiPriority w:val="99"/>
    <w:semiHidden/>
    <w:unhideWhenUsed/>
    <w:qFormat/>
    <w:rsid w:val="00143D0B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143D0B"/>
    <w:rPr>
      <w:b/>
      <w:bCs/>
    </w:rPr>
  </w:style>
  <w:style w:type="paragraph" w:customStyle="1" w:styleId="af3">
    <w:name w:val="Колонтитул"/>
    <w:basedOn w:val="a"/>
    <w:qFormat/>
    <w:rsid w:val="006A306B"/>
  </w:style>
  <w:style w:type="paragraph" w:customStyle="1" w:styleId="Header">
    <w:name w:val="Header"/>
    <w:basedOn w:val="a"/>
    <w:link w:val="aa"/>
    <w:uiPriority w:val="99"/>
    <w:unhideWhenUsed/>
    <w:rsid w:val="00FA322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b"/>
    <w:uiPriority w:val="99"/>
    <w:unhideWhenUsed/>
    <w:rsid w:val="00FA322B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3A1A10"/>
    <w:pPr>
      <w:ind w:left="720"/>
      <w:contextualSpacing/>
    </w:pPr>
  </w:style>
  <w:style w:type="paragraph" w:customStyle="1" w:styleId="af5">
    <w:name w:val="Содержимое таблицы"/>
    <w:basedOn w:val="a"/>
    <w:qFormat/>
    <w:rsid w:val="004400E0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400E0"/>
    <w:pPr>
      <w:jc w:val="center"/>
    </w:pPr>
    <w:rPr>
      <w:b/>
      <w:bCs/>
    </w:rPr>
  </w:style>
  <w:style w:type="table" w:styleId="af7">
    <w:name w:val="Table Grid"/>
    <w:basedOn w:val="a1"/>
    <w:uiPriority w:val="59"/>
    <w:rsid w:val="002E2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04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F4EB-2591-4416-AC5E-4C8643F2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Елена Степановна</dc:creator>
  <cp:lastModifiedBy>User</cp:lastModifiedBy>
  <cp:revision>2</cp:revision>
  <cp:lastPrinted>2026-04-10T04:07:00Z</cp:lastPrinted>
  <dcterms:created xsi:type="dcterms:W3CDTF">2026-04-10T04:36:00Z</dcterms:created>
  <dcterms:modified xsi:type="dcterms:W3CDTF">2026-04-10T04:36:00Z</dcterms:modified>
  <dc:language>ru-RU</dc:language>
</cp:coreProperties>
</file>