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8EF2E" w14:textId="77777777" w:rsidR="004F1FA4" w:rsidRDefault="00F36046" w:rsidP="0072081A">
      <w:pPr>
        <w:jc w:val="center"/>
      </w:pPr>
      <w:r w:rsidRPr="00F36046">
        <w:t>Финансово-экономическое обоснование</w:t>
      </w:r>
    </w:p>
    <w:p w14:paraId="10DC7F58" w14:textId="77777777" w:rsidR="009F775E" w:rsidRPr="00CB32C2" w:rsidRDefault="009F775E" w:rsidP="0084353D">
      <w:pPr>
        <w:jc w:val="center"/>
      </w:pPr>
      <w:r w:rsidRPr="00CB32C2">
        <w:t xml:space="preserve">к проекту </w:t>
      </w:r>
      <w:r w:rsidR="0084353D" w:rsidRPr="0084353D">
        <w:t>Решения Магнитогорского городского Собрания депутатов «Об</w:t>
      </w:r>
      <w:r w:rsidR="0084353D">
        <w:t> </w:t>
      </w:r>
      <w:r w:rsidR="0084353D" w:rsidRPr="0084353D">
        <w:t xml:space="preserve">утверждении </w:t>
      </w:r>
      <w:proofErr w:type="gramStart"/>
      <w:r w:rsidR="0084353D" w:rsidRPr="0084353D">
        <w:t>Программы комплексного развития социальной инфр</w:t>
      </w:r>
      <w:r w:rsidR="0084353D">
        <w:t>а</w:t>
      </w:r>
      <w:r w:rsidR="0084353D" w:rsidRPr="0084353D">
        <w:t>структ</w:t>
      </w:r>
      <w:r w:rsidR="0084353D">
        <w:t>у</w:t>
      </w:r>
      <w:r w:rsidR="0084353D" w:rsidRPr="0084353D">
        <w:t>ры города Магнитогорска</w:t>
      </w:r>
      <w:proofErr w:type="gramEnd"/>
      <w:r w:rsidR="0084353D" w:rsidRPr="0084353D">
        <w:t xml:space="preserve"> на 2026-2035 годы»</w:t>
      </w:r>
    </w:p>
    <w:p w14:paraId="760E1F51" w14:textId="77777777" w:rsidR="00565D04" w:rsidRDefault="00565D04"/>
    <w:p w14:paraId="16D46A27" w14:textId="77777777" w:rsidR="009F775E" w:rsidRDefault="004B21AC" w:rsidP="009F775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Финансовое</w:t>
      </w:r>
      <w:r w:rsidR="00F36046" w:rsidRPr="00F36046">
        <w:rPr>
          <w:rFonts w:eastAsia="Times New Roman"/>
          <w:lang w:eastAsia="ru-RU"/>
        </w:rPr>
        <w:t xml:space="preserve"> обеспечение </w:t>
      </w:r>
      <w:proofErr w:type="gramStart"/>
      <w:r w:rsidR="0084353D" w:rsidRPr="0084353D">
        <w:rPr>
          <w:rFonts w:eastAsia="Times New Roman"/>
          <w:lang w:eastAsia="ru-RU"/>
        </w:rPr>
        <w:t>Программы комплексного развития социал</w:t>
      </w:r>
      <w:r w:rsidR="0084353D" w:rsidRPr="0084353D">
        <w:rPr>
          <w:rFonts w:eastAsia="Times New Roman"/>
          <w:lang w:eastAsia="ru-RU"/>
        </w:rPr>
        <w:t>ь</w:t>
      </w:r>
      <w:r w:rsidR="0084353D" w:rsidRPr="0084353D">
        <w:rPr>
          <w:rFonts w:eastAsia="Times New Roman"/>
          <w:lang w:eastAsia="ru-RU"/>
        </w:rPr>
        <w:t>ной инфраструктуры города Магнитогорска</w:t>
      </w:r>
      <w:proofErr w:type="gramEnd"/>
      <w:r w:rsidR="0084353D" w:rsidRPr="0084353D">
        <w:rPr>
          <w:rFonts w:eastAsia="Times New Roman"/>
          <w:lang w:eastAsia="ru-RU"/>
        </w:rPr>
        <w:t xml:space="preserve"> на 2026-2035 годы»</w:t>
      </w:r>
      <w:r w:rsidR="009F775E" w:rsidRPr="009F775E">
        <w:rPr>
          <w:rFonts w:eastAsia="Times New Roman"/>
          <w:lang w:eastAsia="ru-RU"/>
        </w:rPr>
        <w:t xml:space="preserve"> </w:t>
      </w:r>
      <w:r w:rsidR="0006126F">
        <w:t>(далее – Программа)</w:t>
      </w:r>
      <w:r w:rsidR="00F36046" w:rsidRPr="00F36046">
        <w:rPr>
          <w:rFonts w:eastAsia="Times New Roman"/>
          <w:lang w:eastAsia="ru-RU"/>
        </w:rPr>
        <w:t xml:space="preserve"> </w:t>
      </w:r>
      <w:r w:rsidR="009F775E" w:rsidRPr="009F775E">
        <w:rPr>
          <w:rFonts w:eastAsia="Times New Roman"/>
          <w:lang w:eastAsia="ru-RU"/>
        </w:rPr>
        <w:t xml:space="preserve">осуществляется за счет </w:t>
      </w:r>
      <w:r w:rsidR="00592719" w:rsidRPr="009F775E">
        <w:rPr>
          <w:rFonts w:eastAsia="Times New Roman"/>
          <w:lang w:eastAsia="ru-RU"/>
        </w:rPr>
        <w:t xml:space="preserve">средств </w:t>
      </w:r>
      <w:r w:rsidR="00592719">
        <w:t>федерального, областного</w:t>
      </w:r>
      <w:r w:rsidR="00592719" w:rsidRPr="00105111">
        <w:t xml:space="preserve"> </w:t>
      </w:r>
      <w:r w:rsidR="00592719">
        <w:t xml:space="preserve">бюджетов и </w:t>
      </w:r>
      <w:r w:rsidR="00592719" w:rsidRPr="009F775E">
        <w:rPr>
          <w:rFonts w:eastAsia="Times New Roman"/>
          <w:lang w:eastAsia="ru-RU"/>
        </w:rPr>
        <w:t xml:space="preserve">средств </w:t>
      </w:r>
      <w:r w:rsidR="0084353D">
        <w:rPr>
          <w:rFonts w:eastAsia="Times New Roman"/>
          <w:lang w:eastAsia="ru-RU"/>
        </w:rPr>
        <w:t>местного бюджета</w:t>
      </w:r>
      <w:r w:rsidR="00592719" w:rsidRPr="009F775E">
        <w:rPr>
          <w:rFonts w:eastAsia="Times New Roman"/>
          <w:lang w:eastAsia="ru-RU"/>
        </w:rPr>
        <w:t xml:space="preserve"> город</w:t>
      </w:r>
      <w:r w:rsidR="00592719">
        <w:rPr>
          <w:rFonts w:eastAsia="Times New Roman"/>
          <w:lang w:eastAsia="ru-RU"/>
        </w:rPr>
        <w:t>а</w:t>
      </w:r>
      <w:r w:rsidR="00592719" w:rsidRPr="009F775E">
        <w:rPr>
          <w:rFonts w:eastAsia="Times New Roman"/>
          <w:lang w:eastAsia="ru-RU"/>
        </w:rPr>
        <w:t xml:space="preserve"> </w:t>
      </w:r>
      <w:r w:rsidR="00592719">
        <w:rPr>
          <w:rFonts w:eastAsia="Times New Roman"/>
          <w:lang w:eastAsia="ru-RU"/>
        </w:rPr>
        <w:t>Магнитогорска</w:t>
      </w:r>
      <w:r w:rsidR="00817681">
        <w:t>.</w:t>
      </w:r>
      <w:r w:rsidR="009F775E" w:rsidRPr="009F775E">
        <w:rPr>
          <w:rFonts w:eastAsia="Times New Roman"/>
          <w:lang w:eastAsia="ru-RU"/>
        </w:rPr>
        <w:t xml:space="preserve"> </w:t>
      </w:r>
    </w:p>
    <w:p w14:paraId="6DF91A3B" w14:textId="2E82ACA0" w:rsidR="00627A1A" w:rsidRDefault="00627A1A" w:rsidP="0084353D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 xml:space="preserve">Общий объем финансирования </w:t>
      </w:r>
      <w:r w:rsidR="00D55AD8">
        <w:rPr>
          <w:rFonts w:eastAsia="Times New Roman"/>
          <w:lang w:eastAsia="ru-RU"/>
        </w:rPr>
        <w:t>П</w:t>
      </w:r>
      <w:r w:rsidRPr="009F775E">
        <w:rPr>
          <w:rFonts w:eastAsia="Times New Roman"/>
          <w:lang w:eastAsia="ru-RU"/>
        </w:rPr>
        <w:t xml:space="preserve">рограммы составит </w:t>
      </w:r>
      <w:r w:rsidR="00614385" w:rsidRPr="00614385">
        <w:rPr>
          <w:rFonts w:eastAsia="Times New Roman"/>
          <w:lang w:eastAsia="ru-RU"/>
        </w:rPr>
        <w:t>17412,08</w:t>
      </w:r>
      <w:r w:rsidR="004E009E"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Pr="009F775E">
        <w:rPr>
          <w:rFonts w:eastAsia="Times New Roman"/>
          <w:lang w:eastAsia="ru-RU"/>
        </w:rPr>
        <w:t xml:space="preserve"> руб., в том числе:</w:t>
      </w:r>
    </w:p>
    <w:p w14:paraId="08702EE4" w14:textId="2F8C0C89" w:rsidR="009F775E" w:rsidRP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202</w:t>
      </w:r>
      <w:r w:rsidR="0084353D">
        <w:rPr>
          <w:rFonts w:eastAsia="Times New Roman"/>
          <w:lang w:eastAsia="ru-RU"/>
        </w:rPr>
        <w:t xml:space="preserve">6 </w:t>
      </w:r>
      <w:r w:rsidRPr="009F775E">
        <w:rPr>
          <w:rFonts w:eastAsia="Times New Roman"/>
          <w:lang w:eastAsia="ru-RU"/>
        </w:rPr>
        <w:t xml:space="preserve">г. </w:t>
      </w:r>
      <w:r w:rsidR="00332BDF">
        <w:rPr>
          <w:rFonts w:eastAsia="Times New Roman"/>
          <w:lang w:eastAsia="ru-RU"/>
        </w:rPr>
        <w:t>–</w:t>
      </w:r>
      <w:r w:rsidRPr="009F775E">
        <w:rPr>
          <w:rFonts w:eastAsia="Times New Roman"/>
          <w:lang w:eastAsia="ru-RU"/>
        </w:rPr>
        <w:t xml:space="preserve"> </w:t>
      </w:r>
      <w:r w:rsidR="00614385" w:rsidRPr="00614385">
        <w:rPr>
          <w:rFonts w:eastAsia="Times New Roman"/>
          <w:lang w:eastAsia="ru-RU"/>
        </w:rPr>
        <w:t>2915,9</w:t>
      </w:r>
      <w:r w:rsidR="00D55E48">
        <w:rPr>
          <w:rFonts w:eastAsia="Times New Roman"/>
          <w:lang w:eastAsia="ru-RU"/>
        </w:rPr>
        <w:t>9</w:t>
      </w:r>
      <w:r w:rsidRPr="009F775E"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Pr="009F775E">
        <w:rPr>
          <w:rFonts w:eastAsia="Times New Roman"/>
          <w:lang w:eastAsia="ru-RU"/>
        </w:rPr>
        <w:t xml:space="preserve"> руб.;</w:t>
      </w:r>
    </w:p>
    <w:p w14:paraId="52C39234" w14:textId="141DADA8" w:rsidR="009F775E" w:rsidRP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202</w:t>
      </w:r>
      <w:r>
        <w:rPr>
          <w:rFonts w:eastAsia="Times New Roman"/>
          <w:lang w:eastAsia="ru-RU"/>
        </w:rPr>
        <w:t>7</w:t>
      </w:r>
      <w:r w:rsidR="0084353D">
        <w:rPr>
          <w:rFonts w:eastAsia="Times New Roman"/>
          <w:lang w:eastAsia="ru-RU"/>
        </w:rPr>
        <w:t xml:space="preserve"> </w:t>
      </w:r>
      <w:r w:rsidRPr="009F775E">
        <w:rPr>
          <w:rFonts w:eastAsia="Times New Roman"/>
          <w:lang w:eastAsia="ru-RU"/>
        </w:rPr>
        <w:t xml:space="preserve">г. </w:t>
      </w:r>
      <w:r w:rsidR="00332BDF">
        <w:rPr>
          <w:rFonts w:eastAsia="Times New Roman"/>
          <w:lang w:eastAsia="ru-RU"/>
        </w:rPr>
        <w:t>–</w:t>
      </w:r>
      <w:r w:rsidRPr="009F775E">
        <w:rPr>
          <w:rFonts w:eastAsia="Times New Roman"/>
          <w:lang w:eastAsia="ru-RU"/>
        </w:rPr>
        <w:t xml:space="preserve"> </w:t>
      </w:r>
      <w:r w:rsidR="00614385" w:rsidRPr="00614385">
        <w:rPr>
          <w:rFonts w:eastAsia="Times New Roman"/>
          <w:lang w:eastAsia="ru-RU"/>
        </w:rPr>
        <w:t>6464,4</w:t>
      </w:r>
      <w:r w:rsidR="00D55E48">
        <w:rPr>
          <w:rFonts w:eastAsia="Times New Roman"/>
          <w:lang w:eastAsia="ru-RU"/>
        </w:rPr>
        <w:t>1</w:t>
      </w:r>
      <w:r w:rsidRPr="009F775E"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Pr="009F775E">
        <w:rPr>
          <w:rFonts w:eastAsia="Times New Roman"/>
          <w:lang w:eastAsia="ru-RU"/>
        </w:rPr>
        <w:t xml:space="preserve"> руб.;</w:t>
      </w:r>
    </w:p>
    <w:p w14:paraId="33CCC9A1" w14:textId="1A0363D3" w:rsidR="009F775E" w:rsidRP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202</w:t>
      </w:r>
      <w:r>
        <w:rPr>
          <w:rFonts w:eastAsia="Times New Roman"/>
          <w:lang w:eastAsia="ru-RU"/>
        </w:rPr>
        <w:t>8</w:t>
      </w:r>
      <w:r w:rsidR="0084353D">
        <w:rPr>
          <w:rFonts w:eastAsia="Times New Roman"/>
          <w:lang w:eastAsia="ru-RU"/>
        </w:rPr>
        <w:t xml:space="preserve"> </w:t>
      </w:r>
      <w:r w:rsidRPr="009F775E">
        <w:rPr>
          <w:rFonts w:eastAsia="Times New Roman"/>
          <w:lang w:eastAsia="ru-RU"/>
        </w:rPr>
        <w:t xml:space="preserve">г. </w:t>
      </w:r>
      <w:r w:rsidR="00332BDF">
        <w:rPr>
          <w:rFonts w:eastAsia="Times New Roman"/>
          <w:lang w:eastAsia="ru-RU"/>
        </w:rPr>
        <w:t>–</w:t>
      </w:r>
      <w:r w:rsidRPr="009F775E">
        <w:rPr>
          <w:rFonts w:eastAsia="Times New Roman"/>
          <w:lang w:eastAsia="ru-RU"/>
        </w:rPr>
        <w:t xml:space="preserve"> </w:t>
      </w:r>
      <w:r w:rsidR="00614385" w:rsidRPr="00614385">
        <w:rPr>
          <w:rFonts w:eastAsia="Times New Roman"/>
          <w:lang w:eastAsia="ru-RU"/>
        </w:rPr>
        <w:t>30</w:t>
      </w:r>
      <w:r w:rsidR="00D55E48">
        <w:rPr>
          <w:rFonts w:eastAsia="Times New Roman"/>
          <w:lang w:eastAsia="ru-RU"/>
        </w:rPr>
        <w:t>49</w:t>
      </w:r>
      <w:r w:rsidR="00614385" w:rsidRPr="00614385">
        <w:rPr>
          <w:rFonts w:eastAsia="Times New Roman"/>
          <w:lang w:eastAsia="ru-RU"/>
        </w:rPr>
        <w:t>,</w:t>
      </w:r>
      <w:r w:rsidR="00D55E48">
        <w:rPr>
          <w:rFonts w:eastAsia="Times New Roman"/>
          <w:lang w:eastAsia="ru-RU"/>
        </w:rPr>
        <w:t>43</w:t>
      </w:r>
      <w:r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Pr="009F775E">
        <w:rPr>
          <w:rFonts w:eastAsia="Times New Roman"/>
          <w:lang w:eastAsia="ru-RU"/>
        </w:rPr>
        <w:t xml:space="preserve"> руб.;</w:t>
      </w:r>
    </w:p>
    <w:p w14:paraId="525FFF2D" w14:textId="58F9742D" w:rsid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202</w:t>
      </w:r>
      <w:r>
        <w:rPr>
          <w:rFonts w:eastAsia="Times New Roman"/>
          <w:lang w:eastAsia="ru-RU"/>
        </w:rPr>
        <w:t>9</w:t>
      </w:r>
      <w:r w:rsidR="0084353D">
        <w:rPr>
          <w:rFonts w:eastAsia="Times New Roman"/>
          <w:lang w:eastAsia="ru-RU"/>
        </w:rPr>
        <w:t xml:space="preserve"> </w:t>
      </w:r>
      <w:r w:rsidRPr="009F775E">
        <w:rPr>
          <w:rFonts w:eastAsia="Times New Roman"/>
          <w:lang w:eastAsia="ru-RU"/>
        </w:rPr>
        <w:t xml:space="preserve">г. </w:t>
      </w:r>
      <w:r w:rsidR="00332BDF">
        <w:rPr>
          <w:rFonts w:eastAsia="Times New Roman"/>
          <w:lang w:eastAsia="ru-RU"/>
        </w:rPr>
        <w:t>–</w:t>
      </w:r>
      <w:r w:rsidRPr="009F775E">
        <w:rPr>
          <w:rFonts w:eastAsia="Times New Roman"/>
          <w:lang w:eastAsia="ru-RU"/>
        </w:rPr>
        <w:t xml:space="preserve"> </w:t>
      </w:r>
      <w:r w:rsidR="00D55E48">
        <w:rPr>
          <w:rFonts w:eastAsia="Times New Roman"/>
          <w:lang w:eastAsia="ru-RU"/>
        </w:rPr>
        <w:t>2528,75</w:t>
      </w:r>
      <w:r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="0084353D">
        <w:rPr>
          <w:rFonts w:eastAsia="Times New Roman"/>
          <w:lang w:eastAsia="ru-RU"/>
        </w:rPr>
        <w:t xml:space="preserve"> </w:t>
      </w:r>
      <w:r w:rsidRPr="009F775E">
        <w:rPr>
          <w:rFonts w:eastAsia="Times New Roman"/>
          <w:lang w:eastAsia="ru-RU"/>
        </w:rPr>
        <w:t>руб.</w:t>
      </w:r>
      <w:r>
        <w:rPr>
          <w:rFonts w:eastAsia="Times New Roman"/>
          <w:lang w:eastAsia="ru-RU"/>
        </w:rPr>
        <w:t>;</w:t>
      </w:r>
    </w:p>
    <w:p w14:paraId="47CD4B72" w14:textId="77777777" w:rsid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2030</w:t>
      </w:r>
      <w:r w:rsidR="0084353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г. – </w:t>
      </w:r>
      <w:r w:rsidR="004E009E" w:rsidRPr="004E009E">
        <w:rPr>
          <w:rFonts w:eastAsia="Times New Roman"/>
          <w:lang w:eastAsia="ru-RU"/>
        </w:rPr>
        <w:t>2453,5</w:t>
      </w:r>
      <w:r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</w:t>
      </w:r>
      <w:bookmarkStart w:id="0" w:name="_GoBack"/>
      <w:bookmarkEnd w:id="0"/>
      <w:r w:rsidR="0084353D">
        <w:rPr>
          <w:rFonts w:eastAsia="Times New Roman"/>
          <w:lang w:eastAsia="ru-RU"/>
        </w:rPr>
        <w:t>н</w:t>
      </w:r>
      <w:proofErr w:type="gramEnd"/>
      <w:r w:rsidR="0084353D">
        <w:rPr>
          <w:rFonts w:eastAsia="Times New Roman"/>
          <w:lang w:eastAsia="ru-RU"/>
        </w:rPr>
        <w:t xml:space="preserve"> </w:t>
      </w:r>
      <w:proofErr w:type="spellStart"/>
      <w:r w:rsidR="0084353D">
        <w:rPr>
          <w:rFonts w:eastAsia="Times New Roman"/>
          <w:lang w:eastAsia="ru-RU"/>
        </w:rPr>
        <w:t>руб</w:t>
      </w:r>
      <w:proofErr w:type="spellEnd"/>
      <w:r w:rsidR="0084353D">
        <w:rPr>
          <w:rFonts w:eastAsia="Times New Roman"/>
          <w:lang w:eastAsia="ru-RU"/>
        </w:rPr>
        <w:t>;</w:t>
      </w:r>
    </w:p>
    <w:p w14:paraId="29D4360C" w14:textId="77777777" w:rsidR="0084353D" w:rsidRDefault="0084353D" w:rsidP="009F775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2031-2035 – 0,00 </w:t>
      </w:r>
      <w:proofErr w:type="gramStart"/>
      <w:r>
        <w:rPr>
          <w:rFonts w:eastAsia="Times New Roman"/>
          <w:lang w:eastAsia="ru-RU"/>
        </w:rPr>
        <w:t>млн</w:t>
      </w:r>
      <w:proofErr w:type="gramEnd"/>
      <w:r>
        <w:rPr>
          <w:rFonts w:eastAsia="Times New Roman"/>
          <w:lang w:eastAsia="ru-RU"/>
        </w:rPr>
        <w:t xml:space="preserve"> руб.</w:t>
      </w:r>
    </w:p>
    <w:p w14:paraId="4D2A37D6" w14:textId="77777777" w:rsid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Объем финансирования мероприятий Программы может уточняться.</w:t>
      </w:r>
      <w:r>
        <w:rPr>
          <w:rFonts w:eastAsia="Times New Roman"/>
          <w:lang w:eastAsia="ru-RU"/>
        </w:rPr>
        <w:t xml:space="preserve"> </w:t>
      </w:r>
    </w:p>
    <w:p w14:paraId="67ACDF89" w14:textId="77777777" w:rsidR="00750621" w:rsidRDefault="00750621" w:rsidP="009F775E">
      <w:pPr>
        <w:ind w:firstLine="709"/>
        <w:jc w:val="both"/>
        <w:rPr>
          <w:rFonts w:eastAsia="Times New Roman"/>
          <w:lang w:eastAsia="ru-RU"/>
        </w:rPr>
      </w:pPr>
    </w:p>
    <w:p w14:paraId="6E087FF4" w14:textId="77777777" w:rsidR="00750621" w:rsidRDefault="00750621" w:rsidP="00750621">
      <w:pPr>
        <w:ind w:firstLine="709"/>
        <w:jc w:val="both"/>
      </w:pPr>
      <w:r>
        <w:t xml:space="preserve">К задачам </w:t>
      </w:r>
      <w:r w:rsidR="00D55AD8">
        <w:t>П</w:t>
      </w:r>
      <w:r>
        <w:t>рограммы относится:</w:t>
      </w:r>
    </w:p>
    <w:p w14:paraId="5721B724" w14:textId="77777777" w:rsidR="0084353D" w:rsidRDefault="0084353D" w:rsidP="0084353D">
      <w:pPr>
        <w:ind w:firstLine="709"/>
        <w:jc w:val="both"/>
      </w:pPr>
      <w:r>
        <w:t>1. Обеспечение безопасности, качества и эффективности использования населением объектов социальной инфраструктуры города,</w:t>
      </w:r>
    </w:p>
    <w:p w14:paraId="437BB186" w14:textId="77777777" w:rsidR="0084353D" w:rsidRDefault="0084353D" w:rsidP="0084353D">
      <w:pPr>
        <w:ind w:firstLine="709"/>
        <w:jc w:val="both"/>
      </w:pPr>
      <w:r>
        <w:t>2. Обеспечение доступности объектов социальной инфраструктуры г</w:t>
      </w:r>
      <w:r>
        <w:t>о</w:t>
      </w:r>
      <w:r>
        <w:t>рода в соответствии с нормативами градостроительного проектирования,</w:t>
      </w:r>
    </w:p>
    <w:p w14:paraId="7B564C86" w14:textId="77777777" w:rsidR="0084353D" w:rsidRDefault="0084353D" w:rsidP="0084353D">
      <w:pPr>
        <w:ind w:firstLine="709"/>
        <w:jc w:val="both"/>
      </w:pPr>
      <w:r>
        <w:t>3. Обеспечение сбалансированного, перспективного развития социал</w:t>
      </w:r>
      <w:r>
        <w:t>ь</w:t>
      </w:r>
      <w:r>
        <w:t>ной инфраструктуры города в соответствии с установленными потребност</w:t>
      </w:r>
      <w:r>
        <w:t>я</w:t>
      </w:r>
      <w:r>
        <w:t>ми в объектах социальной инфраструктуры,</w:t>
      </w:r>
    </w:p>
    <w:p w14:paraId="38C2B1A2" w14:textId="77777777" w:rsidR="0084353D" w:rsidRDefault="0084353D" w:rsidP="0084353D">
      <w:pPr>
        <w:ind w:firstLine="709"/>
        <w:jc w:val="both"/>
      </w:pPr>
      <w:r>
        <w:t>4. Достижение расчетного уровня обеспеченности населения города услугами в областях образования, культуры, физической культуры и спорта в соответствии с нормативами градостроительного проектирования,</w:t>
      </w:r>
    </w:p>
    <w:p w14:paraId="20255E8F" w14:textId="77777777" w:rsidR="00750621" w:rsidRDefault="0084353D" w:rsidP="0084353D">
      <w:pPr>
        <w:ind w:firstLine="709"/>
        <w:jc w:val="both"/>
      </w:pPr>
      <w:r>
        <w:t>5. Повышение эффективности функционирования действующей соц</w:t>
      </w:r>
      <w:r>
        <w:t>и</w:t>
      </w:r>
      <w:r>
        <w:t>альной инфраструктуры</w:t>
      </w:r>
      <w:r w:rsidR="00612A32">
        <w:t>.</w:t>
      </w:r>
    </w:p>
    <w:p w14:paraId="54A94B18" w14:textId="77777777" w:rsidR="009F775E" w:rsidRDefault="009F775E" w:rsidP="009F775E">
      <w:pPr>
        <w:ind w:firstLine="709"/>
        <w:jc w:val="both"/>
        <w:rPr>
          <w:rFonts w:eastAsia="Times New Roman"/>
          <w:lang w:eastAsia="ru-RU"/>
        </w:rPr>
      </w:pPr>
    </w:p>
    <w:p w14:paraId="7DB2CBEE" w14:textId="77777777" w:rsidR="00612A32" w:rsidRDefault="00750621" w:rsidP="00750621">
      <w:pPr>
        <w:ind w:firstLine="709"/>
        <w:jc w:val="both"/>
      </w:pPr>
      <w:r>
        <w:t xml:space="preserve">Осуществление мероприятий </w:t>
      </w:r>
      <w:r w:rsidR="00D55AD8">
        <w:t>П</w:t>
      </w:r>
      <w:r>
        <w:t>рограммы обеспечит исполнение орг</w:t>
      </w:r>
      <w:r>
        <w:t>а</w:t>
      </w:r>
      <w:r>
        <w:t xml:space="preserve">нами местного самоуправления города Магнитогорска своих полномочий по </w:t>
      </w:r>
      <w:r w:rsidR="0084353D">
        <w:t>обеспечени</w:t>
      </w:r>
      <w:r w:rsidR="00D55AD8">
        <w:t>ю</w:t>
      </w:r>
      <w:r w:rsidR="0084353D">
        <w:t xml:space="preserve"> комплексного и устойчивого социально-экономического развития города Магнитогорска.</w:t>
      </w:r>
    </w:p>
    <w:p w14:paraId="4F465F19" w14:textId="77777777" w:rsidR="0084353D" w:rsidRDefault="0084353D" w:rsidP="00750621">
      <w:pPr>
        <w:ind w:firstLine="709"/>
        <w:jc w:val="both"/>
      </w:pPr>
    </w:p>
    <w:p w14:paraId="59BB22D0" w14:textId="77777777" w:rsidR="00750621" w:rsidRDefault="00750621" w:rsidP="00750621">
      <w:pPr>
        <w:ind w:firstLine="709"/>
        <w:jc w:val="both"/>
      </w:pPr>
      <w:r>
        <w:t xml:space="preserve">Основные мероприятия </w:t>
      </w:r>
      <w:r w:rsidR="00D55AD8">
        <w:t>П</w:t>
      </w:r>
      <w:r>
        <w:t>рограммы позволяют осуществить целевое использование бюджетных сре</w:t>
      </w:r>
      <w:proofErr w:type="gramStart"/>
      <w:r>
        <w:t>дств в с</w:t>
      </w:r>
      <w:proofErr w:type="gramEnd"/>
      <w:r>
        <w:t>оответствии с утвержденными лим</w:t>
      </w:r>
      <w:r>
        <w:t>и</w:t>
      </w:r>
      <w:r>
        <w:t xml:space="preserve">тами бюджетных обязательств, обеспечивают прозрачность всех операций. </w:t>
      </w:r>
      <w:proofErr w:type="gramStart"/>
      <w:r>
        <w:t>Регулярно проводим</w:t>
      </w:r>
      <w:r w:rsidR="00716E45">
        <w:t>ый</w:t>
      </w:r>
      <w:r>
        <w:t xml:space="preserve"> </w:t>
      </w:r>
      <w:r w:rsidR="00716E45" w:rsidRPr="00716E45">
        <w:t xml:space="preserve">мониторинг и анализ хода реализации </w:t>
      </w:r>
      <w:r w:rsidR="00716E45">
        <w:t>П</w:t>
      </w:r>
      <w:r w:rsidR="00716E45" w:rsidRPr="00716E45">
        <w:t>рограмм</w:t>
      </w:r>
      <w:r w:rsidR="00716E45">
        <w:t xml:space="preserve">ы, анализ и оценка результатов выполнения Программы, осуществление контроля за правомерным, целевым и эффективным использованием средств бюджета города в ходе реализации Программы в пределах своих полномочий  </w:t>
      </w:r>
      <w:r>
        <w:t>предоставляет возможность осуществлять контроль за целевым использов</w:t>
      </w:r>
      <w:r>
        <w:t>а</w:t>
      </w:r>
      <w:r>
        <w:t xml:space="preserve">нием бюджетных средств города Магнитогорска, результатами реализации </w:t>
      </w:r>
      <w:r w:rsidR="00716E45">
        <w:lastRenderedPageBreak/>
        <w:t>П</w:t>
      </w:r>
      <w:r>
        <w:t>рограммы, степенью воздействия на социально-экономическое развитие города Магнитогорска.</w:t>
      </w:r>
      <w:proofErr w:type="gramEnd"/>
    </w:p>
    <w:p w14:paraId="7B337281" w14:textId="77777777" w:rsidR="00612A32" w:rsidRDefault="00612A32" w:rsidP="00750621">
      <w:pPr>
        <w:ind w:firstLine="709"/>
        <w:jc w:val="both"/>
        <w:rPr>
          <w:rFonts w:eastAsia="Times New Roman"/>
          <w:lang w:eastAsia="ru-RU"/>
        </w:rPr>
      </w:pPr>
    </w:p>
    <w:p w14:paraId="7FBCC31C" w14:textId="507EF500" w:rsidR="00750621" w:rsidRDefault="00750621" w:rsidP="00750621">
      <w:pPr>
        <w:ind w:firstLine="709"/>
        <w:jc w:val="both"/>
      </w:pPr>
      <w:r>
        <w:t xml:space="preserve">Реализация настоящей программы </w:t>
      </w:r>
      <w:r w:rsidR="009A2068">
        <w:t xml:space="preserve">позволит достигнуть </w:t>
      </w:r>
      <w:r w:rsidR="009A2068" w:rsidRPr="009A2068">
        <w:t>целей и реш</w:t>
      </w:r>
      <w:r w:rsidR="009A2068" w:rsidRPr="009A2068">
        <w:t>е</w:t>
      </w:r>
      <w:r w:rsidR="009A2068" w:rsidRPr="009A2068">
        <w:t>ние задач социально-экономического развития города, достижение приорит</w:t>
      </w:r>
      <w:r w:rsidR="009A2068" w:rsidRPr="009A2068">
        <w:t>е</w:t>
      </w:r>
      <w:r w:rsidR="009A2068" w:rsidRPr="009A2068">
        <w:t>тов и целей социально-экономического развития, определенных в Стратегии социально-экономического развития города Магнитогорска на период до 2035 года, прогнозе социально-экономического развития города Магнитого</w:t>
      </w:r>
      <w:r w:rsidR="009A2068" w:rsidRPr="009A2068">
        <w:t>р</w:t>
      </w:r>
      <w:r w:rsidR="009A2068" w:rsidRPr="009A2068">
        <w:t>ска, бюджетном прогнозе города Магнитогорска на долгосрочный период</w:t>
      </w:r>
      <w:r w:rsidR="009A2068">
        <w:t>.</w:t>
      </w:r>
    </w:p>
    <w:sectPr w:rsidR="00750621" w:rsidSect="00B02619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A254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41392" w14:textId="77777777" w:rsidR="0007579A" w:rsidRDefault="0007579A" w:rsidP="00775138">
      <w:r>
        <w:separator/>
      </w:r>
    </w:p>
  </w:endnote>
  <w:endnote w:type="continuationSeparator" w:id="0">
    <w:p w14:paraId="5D576921" w14:textId="77777777" w:rsidR="0007579A" w:rsidRDefault="0007579A" w:rsidP="0077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8D5FF" w14:textId="77777777" w:rsidR="0007579A" w:rsidRDefault="0007579A" w:rsidP="00775138">
      <w:r>
        <w:separator/>
      </w:r>
    </w:p>
  </w:footnote>
  <w:footnote w:type="continuationSeparator" w:id="0">
    <w:p w14:paraId="77EAF22B" w14:textId="77777777" w:rsidR="0007579A" w:rsidRDefault="0007579A" w:rsidP="00775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215038"/>
      <w:docPartObj>
        <w:docPartGallery w:val="Page Numbers (Top of Page)"/>
        <w:docPartUnique/>
      </w:docPartObj>
    </w:sdtPr>
    <w:sdtEndPr/>
    <w:sdtContent>
      <w:p w14:paraId="0F3B0815" w14:textId="1EF60C3E" w:rsidR="00D55AD8" w:rsidRDefault="00D55A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E48">
          <w:rPr>
            <w:noProof/>
          </w:rPr>
          <w:t>2</w:t>
        </w:r>
        <w:r>
          <w:fldChar w:fldCharType="end"/>
        </w:r>
      </w:p>
    </w:sdtContent>
  </w:sdt>
  <w:p w14:paraId="66B1B903" w14:textId="77777777" w:rsidR="00D55AD8" w:rsidRDefault="00D55AD8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нязева Нина Александровна">
    <w15:presenceInfo w15:providerId="None" w15:userId="Князева Н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9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04"/>
    <w:rsid w:val="000356A8"/>
    <w:rsid w:val="0006126F"/>
    <w:rsid w:val="0007579A"/>
    <w:rsid w:val="00086D22"/>
    <w:rsid w:val="000D42D7"/>
    <w:rsid w:val="00122171"/>
    <w:rsid w:val="0015221A"/>
    <w:rsid w:val="002143A7"/>
    <w:rsid w:val="00221A81"/>
    <w:rsid w:val="002526B7"/>
    <w:rsid w:val="0026702B"/>
    <w:rsid w:val="002816D9"/>
    <w:rsid w:val="00281CA4"/>
    <w:rsid w:val="00286C8B"/>
    <w:rsid w:val="002C0D5C"/>
    <w:rsid w:val="00332BDF"/>
    <w:rsid w:val="0037174C"/>
    <w:rsid w:val="00373708"/>
    <w:rsid w:val="003915AF"/>
    <w:rsid w:val="003A46B6"/>
    <w:rsid w:val="003B6CAD"/>
    <w:rsid w:val="003E0277"/>
    <w:rsid w:val="003F4426"/>
    <w:rsid w:val="00407B0A"/>
    <w:rsid w:val="004309B9"/>
    <w:rsid w:val="00432CF4"/>
    <w:rsid w:val="00481B23"/>
    <w:rsid w:val="004B21AC"/>
    <w:rsid w:val="004E009E"/>
    <w:rsid w:val="004F1FA4"/>
    <w:rsid w:val="00517C00"/>
    <w:rsid w:val="00565D04"/>
    <w:rsid w:val="00592719"/>
    <w:rsid w:val="005A438C"/>
    <w:rsid w:val="00612A32"/>
    <w:rsid w:val="00614385"/>
    <w:rsid w:val="00627A1A"/>
    <w:rsid w:val="006F2F41"/>
    <w:rsid w:val="00716E45"/>
    <w:rsid w:val="0072081A"/>
    <w:rsid w:val="0073353B"/>
    <w:rsid w:val="00750621"/>
    <w:rsid w:val="00775138"/>
    <w:rsid w:val="007D74F6"/>
    <w:rsid w:val="00817681"/>
    <w:rsid w:val="0084353D"/>
    <w:rsid w:val="008537F3"/>
    <w:rsid w:val="00881826"/>
    <w:rsid w:val="008833A0"/>
    <w:rsid w:val="00886E98"/>
    <w:rsid w:val="00892179"/>
    <w:rsid w:val="0092398C"/>
    <w:rsid w:val="009336F0"/>
    <w:rsid w:val="009A2068"/>
    <w:rsid w:val="009F775E"/>
    <w:rsid w:val="00AA7A9E"/>
    <w:rsid w:val="00B02619"/>
    <w:rsid w:val="00BB53AF"/>
    <w:rsid w:val="00BC2599"/>
    <w:rsid w:val="00BE6D51"/>
    <w:rsid w:val="00C74AEB"/>
    <w:rsid w:val="00CF09D5"/>
    <w:rsid w:val="00D30B3F"/>
    <w:rsid w:val="00D422BD"/>
    <w:rsid w:val="00D55AD8"/>
    <w:rsid w:val="00D55E48"/>
    <w:rsid w:val="00DE51C1"/>
    <w:rsid w:val="00E1719B"/>
    <w:rsid w:val="00E17BD6"/>
    <w:rsid w:val="00F03CC5"/>
    <w:rsid w:val="00F36046"/>
    <w:rsid w:val="00FD4CDB"/>
    <w:rsid w:val="00FE458F"/>
    <w:rsid w:val="00FF0E88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F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21A"/>
    <w:pPr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5A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775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5138"/>
  </w:style>
  <w:style w:type="paragraph" w:styleId="a5">
    <w:name w:val="footer"/>
    <w:basedOn w:val="a"/>
    <w:link w:val="a6"/>
    <w:uiPriority w:val="99"/>
    <w:unhideWhenUsed/>
    <w:rsid w:val="00775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5138"/>
  </w:style>
  <w:style w:type="paragraph" w:styleId="a7">
    <w:name w:val="Balloon Text"/>
    <w:basedOn w:val="a"/>
    <w:link w:val="a8"/>
    <w:uiPriority w:val="99"/>
    <w:semiHidden/>
    <w:unhideWhenUsed/>
    <w:rsid w:val="00B026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61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A46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46B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A46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46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46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21A"/>
    <w:pPr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5A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775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5138"/>
  </w:style>
  <w:style w:type="paragraph" w:styleId="a5">
    <w:name w:val="footer"/>
    <w:basedOn w:val="a"/>
    <w:link w:val="a6"/>
    <w:uiPriority w:val="99"/>
    <w:unhideWhenUsed/>
    <w:rsid w:val="00775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5138"/>
  </w:style>
  <w:style w:type="paragraph" w:styleId="a7">
    <w:name w:val="Balloon Text"/>
    <w:basedOn w:val="a"/>
    <w:link w:val="a8"/>
    <w:uiPriority w:val="99"/>
    <w:semiHidden/>
    <w:unhideWhenUsed/>
    <w:rsid w:val="00B026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61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A46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46B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A46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46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46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Ольга Сергеевна</dc:creator>
  <cp:lastModifiedBy>Кирсанова Вера Владимировна</cp:lastModifiedBy>
  <cp:revision>4</cp:revision>
  <cp:lastPrinted>2020-08-12T03:08:00Z</cp:lastPrinted>
  <dcterms:created xsi:type="dcterms:W3CDTF">2025-11-10T10:13:00Z</dcterms:created>
  <dcterms:modified xsi:type="dcterms:W3CDTF">2026-01-13T07:09:00Z</dcterms:modified>
</cp:coreProperties>
</file>