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120" w:rsidRPr="000A3120" w:rsidRDefault="000A3120" w:rsidP="000A3120">
      <w:pPr>
        <w:autoSpaceDE w:val="0"/>
        <w:autoSpaceDN w:val="0"/>
        <w:adjustRightInd w:val="0"/>
        <w:spacing w:after="0" w:line="240" w:lineRule="auto"/>
        <w:ind w:firstLine="720"/>
        <w:jc w:val="right"/>
        <w:rPr>
          <w:rFonts w:ascii="Times New Roman" w:hAnsi="Times New Roman" w:cs="Times New Roman"/>
          <w:b/>
          <w:bCs/>
          <w:sz w:val="28"/>
          <w:szCs w:val="28"/>
        </w:rPr>
      </w:pPr>
      <w:r w:rsidRPr="000A3120">
        <w:rPr>
          <w:rFonts w:ascii="Times New Roman" w:hAnsi="Times New Roman" w:cs="Times New Roman"/>
          <w:b/>
          <w:bCs/>
          <w:sz w:val="28"/>
          <w:szCs w:val="28"/>
        </w:rPr>
        <w:t>ПРОЕКТ</w:t>
      </w:r>
      <w:r w:rsidRPr="000A3120">
        <w:rPr>
          <w:rFonts w:ascii="Times New Roman" w:hAnsi="Times New Roman" w:cs="Times New Roman"/>
          <w:b/>
          <w:bCs/>
          <w:sz w:val="28"/>
          <w:szCs w:val="28"/>
        </w:rPr>
        <w:tab/>
      </w:r>
    </w:p>
    <w:p w:rsidR="000A3120" w:rsidRPr="000A3120" w:rsidRDefault="000A3120" w:rsidP="000A3120">
      <w:pPr>
        <w:autoSpaceDE w:val="0"/>
        <w:autoSpaceDN w:val="0"/>
        <w:adjustRightInd w:val="0"/>
        <w:spacing w:after="0" w:line="240" w:lineRule="auto"/>
        <w:ind w:firstLine="720"/>
        <w:jc w:val="right"/>
        <w:rPr>
          <w:rFonts w:ascii="Times New Roman" w:hAnsi="Times New Roman" w:cs="Times New Roman"/>
          <w:b/>
          <w:bCs/>
          <w:sz w:val="28"/>
          <w:szCs w:val="28"/>
        </w:rPr>
      </w:pPr>
    </w:p>
    <w:p w:rsidR="000A3120" w:rsidRPr="000A3120" w:rsidRDefault="000A3120" w:rsidP="000A3120">
      <w:pPr>
        <w:autoSpaceDE w:val="0"/>
        <w:autoSpaceDN w:val="0"/>
        <w:adjustRightInd w:val="0"/>
        <w:spacing w:after="0" w:line="240" w:lineRule="auto"/>
        <w:ind w:firstLine="720"/>
        <w:jc w:val="right"/>
        <w:rPr>
          <w:rFonts w:ascii="Times New Roman" w:hAnsi="Times New Roman" w:cs="Times New Roman"/>
          <w:b/>
          <w:bCs/>
          <w:sz w:val="28"/>
          <w:szCs w:val="28"/>
        </w:rPr>
      </w:pPr>
    </w:p>
    <w:p w:rsidR="000A3120" w:rsidRPr="000A3120" w:rsidRDefault="000A3120" w:rsidP="000A3120">
      <w:pPr>
        <w:autoSpaceDE w:val="0"/>
        <w:autoSpaceDN w:val="0"/>
        <w:adjustRightInd w:val="0"/>
        <w:spacing w:after="0" w:line="240" w:lineRule="auto"/>
        <w:ind w:firstLine="720"/>
        <w:jc w:val="center"/>
        <w:rPr>
          <w:rFonts w:ascii="Times New Roman" w:hAnsi="Times New Roman" w:cs="Times New Roman"/>
          <w:b/>
          <w:bCs/>
          <w:sz w:val="28"/>
          <w:szCs w:val="28"/>
        </w:rPr>
      </w:pPr>
      <w:r w:rsidRPr="000A3120">
        <w:rPr>
          <w:rFonts w:ascii="Times New Roman" w:hAnsi="Times New Roman" w:cs="Times New Roman"/>
          <w:b/>
          <w:bCs/>
          <w:sz w:val="28"/>
          <w:szCs w:val="28"/>
        </w:rPr>
        <w:t>МАГНИТОГОРСКОЕ ГОРОДСКОЕ</w:t>
      </w:r>
    </w:p>
    <w:p w:rsidR="000A3120" w:rsidRPr="000A3120" w:rsidRDefault="000A3120" w:rsidP="000A3120">
      <w:pPr>
        <w:autoSpaceDE w:val="0"/>
        <w:autoSpaceDN w:val="0"/>
        <w:adjustRightInd w:val="0"/>
        <w:spacing w:after="0" w:line="240" w:lineRule="auto"/>
        <w:ind w:firstLine="720"/>
        <w:jc w:val="center"/>
        <w:rPr>
          <w:rFonts w:ascii="Times New Roman" w:hAnsi="Times New Roman" w:cs="Times New Roman"/>
          <w:b/>
          <w:bCs/>
          <w:sz w:val="28"/>
          <w:szCs w:val="28"/>
        </w:rPr>
      </w:pPr>
      <w:r w:rsidRPr="000A3120">
        <w:rPr>
          <w:rFonts w:ascii="Times New Roman" w:hAnsi="Times New Roman" w:cs="Times New Roman"/>
          <w:b/>
          <w:bCs/>
          <w:sz w:val="28"/>
          <w:szCs w:val="28"/>
        </w:rPr>
        <w:t>СОБРАНИЕ ДЕПУТАТОВ</w:t>
      </w:r>
    </w:p>
    <w:p w:rsidR="000A3120" w:rsidRPr="000A3120" w:rsidRDefault="000A3120" w:rsidP="000A3120">
      <w:pPr>
        <w:autoSpaceDE w:val="0"/>
        <w:autoSpaceDN w:val="0"/>
        <w:adjustRightInd w:val="0"/>
        <w:spacing w:after="0" w:line="240" w:lineRule="auto"/>
        <w:ind w:firstLine="720"/>
        <w:jc w:val="center"/>
        <w:rPr>
          <w:rFonts w:ascii="Times New Roman" w:hAnsi="Times New Roman" w:cs="Times New Roman"/>
          <w:b/>
          <w:bCs/>
          <w:sz w:val="28"/>
          <w:szCs w:val="28"/>
        </w:rPr>
      </w:pPr>
      <w:r w:rsidRPr="000A3120">
        <w:rPr>
          <w:rFonts w:ascii="Times New Roman" w:hAnsi="Times New Roman" w:cs="Times New Roman"/>
          <w:b/>
          <w:bCs/>
          <w:sz w:val="28"/>
          <w:szCs w:val="28"/>
        </w:rPr>
        <w:t>РЕШЕНИЕ</w:t>
      </w: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_____________________                                                             ______________</w:t>
      </w:r>
    </w:p>
    <w:p w:rsidR="000A3120" w:rsidRPr="000A3120" w:rsidRDefault="000A3120" w:rsidP="000A3120">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920"/>
      </w:tblGrid>
      <w:tr w:rsidR="000A3120" w:rsidRPr="000A3120" w:rsidTr="005F4150">
        <w:tc>
          <w:tcPr>
            <w:tcW w:w="5920" w:type="dxa"/>
            <w:tcBorders>
              <w:top w:val="nil"/>
              <w:left w:val="nil"/>
              <w:bottom w:val="nil"/>
              <w:right w:val="nil"/>
            </w:tcBorders>
          </w:tcPr>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О внесении изменений в Решение Магнитогорского городского Собрания депутатов от 26 февраля 2019 года №8 «Об утверждении Положения об участии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города Магнитогорска»</w:t>
            </w:r>
          </w:p>
        </w:tc>
      </w:tr>
    </w:tbl>
    <w:p w:rsidR="000A3120" w:rsidRPr="000A3120" w:rsidRDefault="000A3120" w:rsidP="000A3120">
      <w:pPr>
        <w:spacing w:after="0" w:line="240" w:lineRule="auto"/>
        <w:rPr>
          <w:rFonts w:ascii="Times New Roman" w:hAnsi="Times New Roman" w:cs="Times New Roman"/>
          <w:sz w:val="28"/>
          <w:szCs w:val="28"/>
          <w:shd w:val="clear" w:color="auto" w:fill="FFFFFF"/>
        </w:rPr>
      </w:pPr>
    </w:p>
    <w:p w:rsidR="000A3120" w:rsidRPr="000A3120" w:rsidRDefault="000A3120" w:rsidP="000A3120">
      <w:pPr>
        <w:spacing w:after="0" w:line="240" w:lineRule="auto"/>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В соответствии с Федеральным законом от 24 июня 1998 года №89-ФЗ «Об отходах производства и потребления», Федеральным законом от 20 марта 2025 года №33-ФЗ «Об общих принципах организации местного самоуправления в единой системе публичной власти», постановлением Правительства Российской Федерации от 7 марта 2025 года № 293 «О порядке обращения с твердыми коммунальными отходами»,  </w:t>
      </w:r>
      <w:hyperlink r:id="rId5" w:anchor="/document/72036220/entry/41" w:history="1">
        <w:r w:rsidRPr="000A3120">
          <w:rPr>
            <w:rFonts w:ascii="Times New Roman" w:hAnsi="Times New Roman" w:cs="Times New Roman"/>
            <w:sz w:val="28"/>
            <w:szCs w:val="28"/>
            <w:shd w:val="clear" w:color="auto" w:fill="FFFFFF"/>
          </w:rPr>
          <w:t>Правилами</w:t>
        </w:r>
      </w:hyperlink>
      <w:r w:rsidRPr="000A3120">
        <w:rPr>
          <w:rFonts w:ascii="Times New Roman" w:hAnsi="Times New Roman" w:cs="Times New Roman"/>
          <w:sz w:val="28"/>
          <w:szCs w:val="28"/>
          <w:shd w:val="clear" w:color="auto" w:fill="FFFFFF"/>
        </w:rPr>
        <w:t xml:space="preserve"> обустройства мест (площадок) накопления твердых коммунальных отходов и ведения их реестра, утвержденными </w:t>
      </w:r>
      <w:hyperlink r:id="rId6" w:anchor="/document/72036220/entry/0" w:history="1">
        <w:r w:rsidRPr="000A3120">
          <w:rPr>
            <w:rFonts w:ascii="Times New Roman" w:hAnsi="Times New Roman" w:cs="Times New Roman"/>
            <w:sz w:val="28"/>
            <w:szCs w:val="28"/>
            <w:shd w:val="clear" w:color="auto" w:fill="FFFFFF"/>
          </w:rPr>
          <w:t>постановлением</w:t>
        </w:r>
      </w:hyperlink>
      <w:r w:rsidRPr="000A3120">
        <w:rPr>
          <w:rFonts w:ascii="Times New Roman" w:hAnsi="Times New Roman" w:cs="Times New Roman"/>
          <w:sz w:val="28"/>
          <w:szCs w:val="28"/>
          <w:shd w:val="clear" w:color="auto" w:fill="FFFFFF"/>
        </w:rPr>
        <w:t xml:space="preserve"> Правительства Российской Федерации от 31 августа 2018 года №1039, </w:t>
      </w:r>
      <w:hyperlink r:id="rId7" w:anchor="/document/8701737/entry/101" w:history="1">
        <w:r w:rsidRPr="000A3120">
          <w:rPr>
            <w:rFonts w:ascii="Times New Roman" w:hAnsi="Times New Roman" w:cs="Times New Roman"/>
            <w:sz w:val="28"/>
            <w:szCs w:val="28"/>
            <w:shd w:val="clear" w:color="auto" w:fill="FFFFFF"/>
          </w:rPr>
          <w:t>Уставом</w:t>
        </w:r>
      </w:hyperlink>
      <w:r w:rsidRPr="000A3120">
        <w:rPr>
          <w:rFonts w:ascii="Times New Roman" w:hAnsi="Times New Roman" w:cs="Times New Roman"/>
          <w:sz w:val="28"/>
          <w:szCs w:val="28"/>
          <w:shd w:val="clear" w:color="auto" w:fill="FFFFFF"/>
        </w:rPr>
        <w:t xml:space="preserve"> города Магнитогорска, учитывая результаты публичных консультаций, проведенных в соответствии с </w:t>
      </w:r>
      <w:hyperlink r:id="rId8" w:anchor="/document/19798529/entry/1000" w:history="1">
        <w:r w:rsidRPr="000A3120">
          <w:rPr>
            <w:rFonts w:ascii="Times New Roman" w:hAnsi="Times New Roman" w:cs="Times New Roman"/>
            <w:sz w:val="28"/>
            <w:szCs w:val="28"/>
            <w:shd w:val="clear" w:color="auto" w:fill="FFFFFF"/>
          </w:rPr>
          <w:t>Порядком</w:t>
        </w:r>
      </w:hyperlink>
      <w:r w:rsidRPr="000A3120">
        <w:rPr>
          <w:rFonts w:ascii="Times New Roman" w:hAnsi="Times New Roman" w:cs="Times New Roman"/>
          <w:sz w:val="28"/>
          <w:szCs w:val="28"/>
          <w:shd w:val="clear" w:color="auto" w:fill="FFFFFF"/>
        </w:rPr>
        <w:t xml:space="preserve"> проведения оценки регулирующего воздействия проектов нормативных правовых актов города Магнитогорска, утвержденным </w:t>
      </w:r>
      <w:hyperlink r:id="rId9" w:anchor="/document/19798529/entry/0" w:history="1">
        <w:r w:rsidRPr="000A3120">
          <w:rPr>
            <w:rFonts w:ascii="Times New Roman" w:hAnsi="Times New Roman" w:cs="Times New Roman"/>
            <w:sz w:val="28"/>
            <w:szCs w:val="28"/>
            <w:shd w:val="clear" w:color="auto" w:fill="FFFFFF"/>
          </w:rPr>
          <w:t>Решением</w:t>
        </w:r>
      </w:hyperlink>
      <w:r w:rsidRPr="000A3120">
        <w:rPr>
          <w:rFonts w:ascii="Times New Roman" w:hAnsi="Times New Roman" w:cs="Times New Roman"/>
          <w:sz w:val="28"/>
          <w:szCs w:val="28"/>
          <w:shd w:val="clear" w:color="auto" w:fill="FFFFFF"/>
        </w:rPr>
        <w:t xml:space="preserve"> Магнитогорского городского Собрания депутатов от 28 июня 2016 года №89, Магнитогорское городское Собрание депутатов</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РЕШАЕТ:</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r>
    </w:p>
    <w:p w:rsidR="000A3120" w:rsidRPr="000A3120" w:rsidRDefault="000A3120" w:rsidP="000A3120">
      <w:pPr>
        <w:autoSpaceDE w:val="0"/>
        <w:autoSpaceDN w:val="0"/>
        <w:adjustRightInd w:val="0"/>
        <w:spacing w:after="0" w:line="240" w:lineRule="auto"/>
        <w:ind w:firstLine="709"/>
        <w:jc w:val="both"/>
        <w:rPr>
          <w:rFonts w:ascii="Times New Roman" w:hAnsi="Times New Roman" w:cs="Times New Roman"/>
          <w:sz w:val="28"/>
          <w:szCs w:val="28"/>
        </w:rPr>
      </w:pPr>
      <w:r w:rsidRPr="000A3120">
        <w:rPr>
          <w:rFonts w:ascii="Times New Roman" w:hAnsi="Times New Roman" w:cs="Times New Roman"/>
          <w:sz w:val="28"/>
          <w:szCs w:val="28"/>
          <w:shd w:val="clear" w:color="auto" w:fill="FFFFFF"/>
        </w:rPr>
        <w:t xml:space="preserve">1. Внести в Решение Магнитогорского городского Собрания депутатов от 26 февраля 2019 года №8 «Об утверждении Положения об участии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города Магнитогорска» </w:t>
      </w:r>
      <w:r w:rsidRPr="000A3120">
        <w:rPr>
          <w:rFonts w:ascii="Times New Roman" w:hAnsi="Times New Roman" w:cs="Times New Roman"/>
          <w:sz w:val="28"/>
          <w:szCs w:val="28"/>
        </w:rPr>
        <w:t>следующие изменения:</w:t>
      </w:r>
    </w:p>
    <w:p w:rsidR="000A3120" w:rsidRPr="000A3120" w:rsidRDefault="000A3120" w:rsidP="000A3120">
      <w:pPr>
        <w:pStyle w:val="a4"/>
        <w:numPr>
          <w:ilvl w:val="0"/>
          <w:numId w:val="1"/>
        </w:numPr>
        <w:spacing w:after="0" w:line="240" w:lineRule="auto"/>
        <w:jc w:val="both"/>
        <w:rPr>
          <w:rFonts w:ascii="Times New Roman" w:hAnsi="Times New Roman" w:cs="Times New Roman"/>
          <w:sz w:val="28"/>
          <w:szCs w:val="28"/>
        </w:rPr>
      </w:pPr>
      <w:r w:rsidRPr="000A3120">
        <w:rPr>
          <w:rFonts w:ascii="Times New Roman" w:hAnsi="Times New Roman" w:cs="Times New Roman"/>
          <w:sz w:val="28"/>
          <w:szCs w:val="28"/>
        </w:rPr>
        <w:t>преамбулу изложить в следующей редакции:</w:t>
      </w:r>
    </w:p>
    <w:p w:rsidR="000A3120" w:rsidRPr="000A3120" w:rsidRDefault="000A3120" w:rsidP="000A3120">
      <w:pPr>
        <w:spacing w:after="0" w:line="240" w:lineRule="auto"/>
        <w:ind w:firstLine="708"/>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rPr>
        <w:t>«</w:t>
      </w:r>
      <w:r w:rsidRPr="000A3120">
        <w:rPr>
          <w:rFonts w:ascii="Times New Roman" w:hAnsi="Times New Roman" w:cs="Times New Roman"/>
          <w:sz w:val="28"/>
          <w:szCs w:val="28"/>
          <w:shd w:val="clear" w:color="auto" w:fill="FFFFFF"/>
        </w:rPr>
        <w:t xml:space="preserve">В соответствии с Федеральным законом от 24 июня 1998 года №89-ФЗ «Об отходах производства и потребления», Федеральным законом от 20 марта </w:t>
      </w:r>
      <w:r w:rsidRPr="000A3120">
        <w:rPr>
          <w:rFonts w:ascii="Times New Roman" w:hAnsi="Times New Roman" w:cs="Times New Roman"/>
          <w:sz w:val="28"/>
          <w:szCs w:val="28"/>
          <w:shd w:val="clear" w:color="auto" w:fill="FFFFFF"/>
        </w:rPr>
        <w:lastRenderedPageBreak/>
        <w:t xml:space="preserve">2025 года №33-ФЗ «Об общих принципах организации местного самоуправления в единой системе публичной власти», постановлением Правительства Российской Федерации от 7 марта 2025 года №293 «О порядке обращения с твердыми коммунальными отходами»,  </w:t>
      </w:r>
      <w:hyperlink r:id="rId10" w:anchor="/document/72036220/entry/41" w:history="1">
        <w:r w:rsidRPr="000A3120">
          <w:rPr>
            <w:rFonts w:ascii="Times New Roman" w:hAnsi="Times New Roman" w:cs="Times New Roman"/>
            <w:sz w:val="28"/>
            <w:szCs w:val="28"/>
            <w:shd w:val="clear" w:color="auto" w:fill="FFFFFF"/>
          </w:rPr>
          <w:t>Правилами</w:t>
        </w:r>
      </w:hyperlink>
      <w:r w:rsidRPr="000A3120">
        <w:rPr>
          <w:rFonts w:ascii="Times New Roman" w:hAnsi="Times New Roman" w:cs="Times New Roman"/>
          <w:sz w:val="28"/>
          <w:szCs w:val="28"/>
          <w:shd w:val="clear" w:color="auto" w:fill="FFFFFF"/>
        </w:rPr>
        <w:t xml:space="preserve"> обустройства мест (площадок) накопления твердых коммунальных отходов и ведения их реестра, утвержденными </w:t>
      </w:r>
      <w:hyperlink r:id="rId11" w:anchor="/document/72036220/entry/0" w:history="1">
        <w:r w:rsidRPr="000A3120">
          <w:rPr>
            <w:rFonts w:ascii="Times New Roman" w:hAnsi="Times New Roman" w:cs="Times New Roman"/>
            <w:sz w:val="28"/>
            <w:szCs w:val="28"/>
            <w:shd w:val="clear" w:color="auto" w:fill="FFFFFF"/>
          </w:rPr>
          <w:t>постановлением</w:t>
        </w:r>
      </w:hyperlink>
      <w:r w:rsidRPr="000A3120">
        <w:rPr>
          <w:rFonts w:ascii="Times New Roman" w:hAnsi="Times New Roman" w:cs="Times New Roman"/>
          <w:sz w:val="28"/>
          <w:szCs w:val="28"/>
          <w:shd w:val="clear" w:color="auto" w:fill="FFFFFF"/>
        </w:rPr>
        <w:t xml:space="preserve"> Правительства Российской Федерации от 31 августа 2018 года №1039, </w:t>
      </w:r>
      <w:hyperlink r:id="rId12" w:anchor="/document/8701737/entry/101" w:history="1">
        <w:r w:rsidRPr="000A3120">
          <w:rPr>
            <w:rFonts w:ascii="Times New Roman" w:hAnsi="Times New Roman" w:cs="Times New Roman"/>
            <w:sz w:val="28"/>
            <w:szCs w:val="28"/>
            <w:shd w:val="clear" w:color="auto" w:fill="FFFFFF"/>
          </w:rPr>
          <w:t>Уставом</w:t>
        </w:r>
      </w:hyperlink>
      <w:r w:rsidRPr="000A3120">
        <w:rPr>
          <w:rFonts w:ascii="Times New Roman" w:hAnsi="Times New Roman" w:cs="Times New Roman"/>
          <w:sz w:val="28"/>
          <w:szCs w:val="28"/>
          <w:shd w:val="clear" w:color="auto" w:fill="FFFFFF"/>
        </w:rPr>
        <w:t xml:space="preserve"> города Магнитогорска, учитывая результаты публичных консультаций, проведенных в соответствии с </w:t>
      </w:r>
      <w:hyperlink r:id="rId13" w:anchor="/document/19798529/entry/1000" w:history="1">
        <w:r w:rsidRPr="000A3120">
          <w:rPr>
            <w:rFonts w:ascii="Times New Roman" w:hAnsi="Times New Roman" w:cs="Times New Roman"/>
            <w:sz w:val="28"/>
            <w:szCs w:val="28"/>
            <w:shd w:val="clear" w:color="auto" w:fill="FFFFFF"/>
          </w:rPr>
          <w:t>Порядком</w:t>
        </w:r>
      </w:hyperlink>
      <w:r w:rsidRPr="000A3120">
        <w:rPr>
          <w:rFonts w:ascii="Times New Roman" w:hAnsi="Times New Roman" w:cs="Times New Roman"/>
          <w:sz w:val="28"/>
          <w:szCs w:val="28"/>
          <w:shd w:val="clear" w:color="auto" w:fill="FFFFFF"/>
        </w:rPr>
        <w:t xml:space="preserve"> проведения оценки регулирующего воздействия проектов нормативных правовых актов города Магнитогорска, утвержденным </w:t>
      </w:r>
      <w:hyperlink r:id="rId14" w:anchor="/document/19798529/entry/0" w:history="1">
        <w:r w:rsidRPr="000A3120">
          <w:rPr>
            <w:rFonts w:ascii="Times New Roman" w:hAnsi="Times New Roman" w:cs="Times New Roman"/>
            <w:sz w:val="28"/>
            <w:szCs w:val="28"/>
            <w:shd w:val="clear" w:color="auto" w:fill="FFFFFF"/>
          </w:rPr>
          <w:t>Решением</w:t>
        </w:r>
      </w:hyperlink>
      <w:r w:rsidRPr="000A3120">
        <w:rPr>
          <w:rFonts w:ascii="Times New Roman" w:hAnsi="Times New Roman" w:cs="Times New Roman"/>
          <w:sz w:val="28"/>
          <w:szCs w:val="28"/>
          <w:shd w:val="clear" w:color="auto" w:fill="FFFFFF"/>
        </w:rPr>
        <w:t xml:space="preserve"> Магнитогорского городского Собрания депутатов от 28 июня 2016 года №89, Магнитогорское городское Собрание депутатов решает</w:t>
      </w:r>
      <w:r>
        <w:rPr>
          <w:rFonts w:ascii="Times New Roman" w:hAnsi="Times New Roman" w:cs="Times New Roman"/>
          <w:sz w:val="28"/>
          <w:szCs w:val="28"/>
          <w:shd w:val="clear" w:color="auto" w:fill="FFFFFF"/>
        </w:rPr>
        <w:t>:</w:t>
      </w:r>
      <w:r w:rsidRPr="000A3120">
        <w:rPr>
          <w:rFonts w:ascii="Times New Roman" w:hAnsi="Times New Roman" w:cs="Times New Roman"/>
          <w:sz w:val="28"/>
          <w:szCs w:val="28"/>
          <w:shd w:val="clear" w:color="auto" w:fill="FFFFFF"/>
        </w:rPr>
        <w:t xml:space="preserve">»; </w:t>
      </w:r>
    </w:p>
    <w:p w:rsidR="000A3120" w:rsidRPr="000A3120" w:rsidRDefault="000A3120" w:rsidP="000A3120">
      <w:pPr>
        <w:spacing w:after="0" w:line="240" w:lineRule="auto"/>
        <w:ind w:firstLine="708"/>
        <w:jc w:val="both"/>
        <w:rPr>
          <w:rFonts w:ascii="Times New Roman" w:hAnsi="Times New Roman" w:cs="Times New Roman"/>
          <w:sz w:val="28"/>
          <w:szCs w:val="28"/>
          <w:shd w:val="clear" w:color="auto" w:fill="FFFFFF"/>
        </w:rPr>
      </w:pPr>
    </w:p>
    <w:p w:rsidR="000A3120" w:rsidRPr="000A3120" w:rsidRDefault="000A3120" w:rsidP="000A3120">
      <w:pPr>
        <w:pStyle w:val="a4"/>
        <w:numPr>
          <w:ilvl w:val="0"/>
          <w:numId w:val="1"/>
        </w:numPr>
        <w:spacing w:after="0" w:line="240" w:lineRule="auto"/>
        <w:ind w:left="0" w:firstLine="851"/>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rPr>
        <w:t xml:space="preserve">в </w:t>
      </w:r>
      <w:r w:rsidRPr="000A3120">
        <w:rPr>
          <w:rFonts w:ascii="Times New Roman" w:hAnsi="Times New Roman" w:cs="Times New Roman"/>
          <w:sz w:val="28"/>
          <w:szCs w:val="28"/>
          <w:shd w:val="clear" w:color="auto" w:fill="FFFFFF"/>
        </w:rPr>
        <w:t>Положении об участии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города Магнитогорска»:</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r>
    </w:p>
    <w:p w:rsidR="000A3120" w:rsidRPr="000A3120" w:rsidRDefault="000A3120" w:rsidP="000A3120">
      <w:pPr>
        <w:spacing w:after="0" w:line="240" w:lineRule="auto"/>
        <w:ind w:firstLine="708"/>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пункт 3 изложить в следующей редакции:</w:t>
      </w:r>
    </w:p>
    <w:p w:rsidR="000A3120" w:rsidRPr="000A3120" w:rsidRDefault="000A3120" w:rsidP="000A3120">
      <w:pPr>
        <w:spacing w:after="0" w:line="240" w:lineRule="auto"/>
        <w:jc w:val="both"/>
        <w:rPr>
          <w:rFonts w:ascii="Times New Roman" w:hAnsi="Times New Roman" w:cs="Times New Roman"/>
          <w:color w:val="22272F"/>
          <w:sz w:val="28"/>
          <w:szCs w:val="28"/>
          <w:shd w:val="clear" w:color="auto" w:fill="F3F1E9"/>
        </w:rPr>
      </w:pPr>
      <w:r w:rsidRPr="000A3120">
        <w:rPr>
          <w:rFonts w:ascii="Times New Roman" w:hAnsi="Times New Roman" w:cs="Times New Roman"/>
          <w:sz w:val="28"/>
          <w:szCs w:val="28"/>
          <w:shd w:val="clear" w:color="auto" w:fill="FFFFFF"/>
        </w:rPr>
        <w:tab/>
        <w:t xml:space="preserve">«3. Обращение с твердыми коммунальными отходами, в том числе с раздельно накопленными твердыми коммунальными отходами, на территории города Магнитогорска (далее – город) обеспечивается региональным оператором в соответствии с порядком накопления (в том числе раздельного накопления) твердых коммунальных отходов, утвержденным Правительством Челябинской области, региональной программой в области обращения с отходами, в том числе с твердыми коммунальными отходами, территориальной схемой обращения с отходами на территории Челябинской области на основании договоров на оказание услуг по обращению с твердыми коммунальными отходами (далее - договоры с региональным оператором), заключенных с собственниками твердых коммунальных отходов или юридическими лицами, уполномоченными действовать от своего имени и в интересах потребителя, заключившими (или обязанными заключить) договоры с региональным оператором (далее - потребители),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в пункте 8 слова «(мебели, бытовой техники, отходов от текущего ремонта жилых помещений и других)» заменить словами «(мебели, бытовой техники, отходов от текущего ремонта жилых помещений и других твердых коммунальных отходов размер, которых не позволяет осуществить их складирование в контейнерах)»; </w:t>
      </w:r>
    </w:p>
    <w:p w:rsidR="00E621AF" w:rsidRDefault="00E621AF" w:rsidP="00E621AF">
      <w:pPr>
        <w:spacing w:after="0" w:line="240" w:lineRule="auto"/>
        <w:jc w:val="both"/>
        <w:rPr>
          <w:rFonts w:ascii="Times New Roman" w:hAnsi="Times New Roman" w:cs="Times New Roman"/>
          <w:sz w:val="28"/>
          <w:szCs w:val="28"/>
          <w:shd w:val="clear" w:color="auto" w:fill="FFFFFF"/>
        </w:rPr>
      </w:pPr>
    </w:p>
    <w:p w:rsidR="00E621AF" w:rsidRPr="009964A2" w:rsidRDefault="00E621AF" w:rsidP="00E621AF">
      <w:pPr>
        <w:spacing w:after="0" w:line="240" w:lineRule="auto"/>
        <w:ind w:firstLine="708"/>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в пункте 10:</w:t>
      </w:r>
    </w:p>
    <w:p w:rsidR="00E621AF" w:rsidRPr="009964A2" w:rsidRDefault="00E621AF" w:rsidP="00E621AF">
      <w:pPr>
        <w:spacing w:after="0" w:line="240" w:lineRule="auto"/>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ab/>
      </w:r>
    </w:p>
    <w:p w:rsidR="00E621AF" w:rsidRPr="009964A2" w:rsidRDefault="00E621AF" w:rsidP="00E621AF">
      <w:pPr>
        <w:spacing w:after="0" w:line="240" w:lineRule="auto"/>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lastRenderedPageBreak/>
        <w:tab/>
        <w:t>подпункт 1</w:t>
      </w:r>
      <w:r>
        <w:rPr>
          <w:rFonts w:ascii="Times New Roman" w:hAnsi="Times New Roman" w:cs="Times New Roman"/>
          <w:sz w:val="28"/>
          <w:szCs w:val="28"/>
          <w:shd w:val="clear" w:color="auto" w:fill="FFFFFF"/>
        </w:rPr>
        <w:t xml:space="preserve"> </w:t>
      </w:r>
      <w:r w:rsidRPr="009964A2">
        <w:rPr>
          <w:rFonts w:ascii="Times New Roman" w:hAnsi="Times New Roman" w:cs="Times New Roman"/>
          <w:sz w:val="28"/>
          <w:szCs w:val="28"/>
          <w:shd w:val="clear" w:color="auto" w:fill="FFFFFF"/>
        </w:rPr>
        <w:t>изложить в следующей редакции:</w:t>
      </w:r>
    </w:p>
    <w:p w:rsidR="00E621AF" w:rsidRPr="009964A2" w:rsidRDefault="00E621AF" w:rsidP="00E621AF">
      <w:pPr>
        <w:spacing w:after="0" w:line="240" w:lineRule="auto"/>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ab/>
        <w:t xml:space="preserve">«1) водонепроницаемое твердое покрытие, с уклоном для отведения талых и дождевых сточных вод, по периметру с трех сторон площадки ограждение, обеспечивающее предупреждение распространения </w:t>
      </w:r>
      <w:r>
        <w:rPr>
          <w:rFonts w:ascii="Times New Roman" w:hAnsi="Times New Roman" w:cs="Times New Roman"/>
          <w:sz w:val="28"/>
          <w:szCs w:val="28"/>
          <w:shd w:val="clear" w:color="auto" w:fill="FFFFFF"/>
        </w:rPr>
        <w:t>отходов за пределы площадки;»;</w:t>
      </w:r>
    </w:p>
    <w:p w:rsidR="00E621AF" w:rsidRPr="009964A2" w:rsidRDefault="00E621AF" w:rsidP="00E621AF">
      <w:pPr>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lang w:eastAsia="ru-RU"/>
        </w:rPr>
        <w:tab/>
      </w:r>
    </w:p>
    <w:p w:rsidR="00E621AF" w:rsidRDefault="00E621AF" w:rsidP="00E621AF">
      <w:pPr>
        <w:spacing w:after="0" w:line="240" w:lineRule="auto"/>
        <w:ind w:firstLine="708"/>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 xml:space="preserve">подпункт 3 признать утратившим силу; </w:t>
      </w:r>
    </w:p>
    <w:p w:rsidR="00E621AF" w:rsidRPr="009964A2" w:rsidRDefault="00E621AF" w:rsidP="00E621AF">
      <w:pPr>
        <w:spacing w:after="0" w:line="240" w:lineRule="auto"/>
        <w:ind w:firstLine="708"/>
        <w:jc w:val="both"/>
        <w:rPr>
          <w:rFonts w:ascii="Times New Roman" w:hAnsi="Times New Roman" w:cs="Times New Roman"/>
          <w:sz w:val="28"/>
          <w:szCs w:val="28"/>
          <w:shd w:val="clear" w:color="auto" w:fill="FFFFFF"/>
        </w:rPr>
      </w:pPr>
    </w:p>
    <w:p w:rsidR="00E621AF" w:rsidRPr="009964A2" w:rsidRDefault="00E621AF" w:rsidP="00E621AF">
      <w:pPr>
        <w:spacing w:after="0" w:line="240" w:lineRule="auto"/>
        <w:ind w:firstLine="708"/>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дополнить подпунктом 10-1 следующего содержания:</w:t>
      </w:r>
    </w:p>
    <w:p w:rsidR="00E621AF" w:rsidRPr="009964A2" w:rsidRDefault="00E621AF" w:rsidP="00E621AF">
      <w:pPr>
        <w:spacing w:after="0" w:line="240" w:lineRule="auto"/>
        <w:ind w:firstLine="708"/>
        <w:jc w:val="both"/>
        <w:rPr>
          <w:rFonts w:ascii="Times New Roman" w:hAnsi="Times New Roman" w:cs="Times New Roman"/>
          <w:sz w:val="28"/>
          <w:szCs w:val="28"/>
          <w:shd w:val="clear" w:color="auto" w:fill="FFFFFF"/>
        </w:rPr>
      </w:pPr>
      <w:r w:rsidRPr="009964A2">
        <w:rPr>
          <w:rFonts w:ascii="Times New Roman" w:hAnsi="Times New Roman" w:cs="Times New Roman"/>
          <w:sz w:val="28"/>
          <w:szCs w:val="28"/>
          <w:shd w:val="clear" w:color="auto" w:fill="FFFFFF"/>
        </w:rPr>
        <w:t>«10-1. Собственники мест (площадок) накопления твердых коммунальных отходов обязаны обеспечить на местах (площадках) накопления твердых ко</w:t>
      </w:r>
      <w:bookmarkStart w:id="0" w:name="_GoBack"/>
      <w:bookmarkEnd w:id="0"/>
      <w:r w:rsidRPr="009964A2">
        <w:rPr>
          <w:rFonts w:ascii="Times New Roman" w:hAnsi="Times New Roman" w:cs="Times New Roman"/>
          <w:sz w:val="28"/>
          <w:szCs w:val="28"/>
          <w:shd w:val="clear" w:color="auto" w:fill="FFFFFF"/>
        </w:rPr>
        <w:t xml:space="preserve">ммунальных отходов размещение данных о собственнике места (площадки) накопления твердых коммунальных отходов, графике вывоза твердых коммунальных отходов и правилах раздельного накопления твердых коммунальных отходов, установленных порядком накопления (в том числе раздельного накопления) твердых коммунальных отходов, утвержденным Правительством Челябинской области.»; </w:t>
      </w:r>
    </w:p>
    <w:p w:rsidR="00E621AF" w:rsidRDefault="00E621AF" w:rsidP="00E621AF">
      <w:pPr>
        <w:spacing w:after="0" w:line="240" w:lineRule="auto"/>
        <w:rPr>
          <w:rFonts w:ascii="Times New Roman" w:hAnsi="Times New Roman" w:cs="Times New Roman"/>
          <w:sz w:val="28"/>
          <w:szCs w:val="28"/>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в пункте 12:</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подпункт 3 изложить в следующей редакции:</w:t>
      </w: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«3) складирование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подпункт 5 изложить в следующей редакции:</w:t>
      </w: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«5) складирование твердых коммунальных отходов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дополнить подпунктом 5-1 следующего содержания:</w:t>
      </w: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«5-1) складирование отходов, образовавшихся при уходе за древесно-кустарниковыми посадками, в местах (площадках) накопления твердых коммунальных отходов;»;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подпункт 6 изложить в следующей редакции:</w:t>
      </w:r>
    </w:p>
    <w:p w:rsidR="000A3120" w:rsidRPr="000A3120" w:rsidRDefault="000A3120" w:rsidP="000A3120">
      <w:pPr>
        <w:spacing w:after="0" w:line="240" w:lineRule="auto"/>
        <w:ind w:firstLine="708"/>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lastRenderedPageBreak/>
        <w:t xml:space="preserve">«6) организация мест сбора вторичных ресурсов,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подпункт 12 после слов «механических транспортных средств» дополнить словами «и (или) прицепов к ним»;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Default="000A3120" w:rsidP="000A3120">
      <w:pPr>
        <w:spacing w:after="0" w:line="240" w:lineRule="auto"/>
        <w:jc w:val="both"/>
        <w:rPr>
          <w:rFonts w:ascii="Times New Roman" w:hAnsi="Times New Roman" w:cs="Times New Roman"/>
          <w:sz w:val="28"/>
          <w:szCs w:val="28"/>
          <w:shd w:val="clear" w:color="auto" w:fill="FFFFFF"/>
        </w:rPr>
      </w:pPr>
      <w:r w:rsidRPr="000A3120">
        <w:rPr>
          <w:rFonts w:ascii="Times New Roman" w:hAnsi="Times New Roman" w:cs="Times New Roman"/>
          <w:sz w:val="28"/>
          <w:szCs w:val="28"/>
          <w:shd w:val="clear" w:color="auto" w:fill="FFFFFF"/>
        </w:rPr>
        <w:tab/>
        <w:t xml:space="preserve">в пункте 15 слова «вне контейнеров или в контейнеры, не предназначенные для таких видов отходов» заменить словами «вне контейнеров и (или) бункеров, а также в контейнеры и (или) бункеры, не предназначенные для таких видов отходов». </w:t>
      </w:r>
    </w:p>
    <w:p w:rsidR="000A3120" w:rsidRPr="000A3120" w:rsidRDefault="000A3120" w:rsidP="000A3120">
      <w:pPr>
        <w:spacing w:after="0" w:line="240" w:lineRule="auto"/>
        <w:jc w:val="both"/>
        <w:rPr>
          <w:rFonts w:ascii="Times New Roman" w:hAnsi="Times New Roman" w:cs="Times New Roman"/>
          <w:sz w:val="28"/>
          <w:szCs w:val="28"/>
          <w:shd w:val="clear" w:color="auto" w:fill="FFFFFF"/>
        </w:rPr>
      </w:pPr>
    </w:p>
    <w:p w:rsidR="000A3120" w:rsidRPr="000A3120" w:rsidRDefault="000A3120" w:rsidP="000A3120">
      <w:pPr>
        <w:spacing w:after="0" w:line="240" w:lineRule="auto"/>
        <w:jc w:val="both"/>
        <w:rPr>
          <w:rFonts w:ascii="Times New Roman" w:hAnsi="Times New Roman" w:cs="Times New Roman"/>
          <w:sz w:val="28"/>
          <w:szCs w:val="28"/>
        </w:rPr>
      </w:pPr>
      <w:r w:rsidRPr="000A3120">
        <w:rPr>
          <w:rFonts w:ascii="Times New Roman" w:hAnsi="Times New Roman" w:cs="Times New Roman"/>
          <w:sz w:val="28"/>
          <w:szCs w:val="28"/>
        </w:rPr>
        <w:tab/>
        <w:t xml:space="preserve">2. Настоящее Решение вступает в силу после его </w:t>
      </w:r>
      <w:hyperlink r:id="rId15" w:anchor="/document/405888234/entry/0" w:history="1">
        <w:r w:rsidRPr="000A3120">
          <w:rPr>
            <w:rFonts w:ascii="Times New Roman" w:hAnsi="Times New Roman" w:cs="Times New Roman"/>
            <w:sz w:val="28"/>
            <w:szCs w:val="28"/>
          </w:rPr>
          <w:t>официального опубликования</w:t>
        </w:r>
      </w:hyperlink>
      <w:r w:rsidRPr="000A3120">
        <w:rPr>
          <w:rFonts w:ascii="Times New Roman" w:hAnsi="Times New Roman" w:cs="Times New Roman"/>
          <w:sz w:val="28"/>
          <w:szCs w:val="28"/>
        </w:rPr>
        <w:t>.</w:t>
      </w:r>
    </w:p>
    <w:p w:rsidR="000A3120" w:rsidRPr="000A3120" w:rsidRDefault="000A3120" w:rsidP="000A3120">
      <w:pPr>
        <w:spacing w:after="0" w:line="240" w:lineRule="auto"/>
        <w:jc w:val="both"/>
        <w:rPr>
          <w:rFonts w:ascii="Times New Roman" w:hAnsi="Times New Roman" w:cs="Times New Roman"/>
          <w:sz w:val="28"/>
          <w:szCs w:val="28"/>
        </w:rPr>
      </w:pPr>
    </w:p>
    <w:p w:rsidR="000A3120" w:rsidRPr="000A3120" w:rsidRDefault="000A3120" w:rsidP="000A31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0A3120">
        <w:rPr>
          <w:rFonts w:ascii="Times New Roman" w:hAnsi="Times New Roman" w:cs="Times New Roman"/>
          <w:sz w:val="28"/>
          <w:szCs w:val="28"/>
        </w:rPr>
        <w:t>3.</w:t>
      </w:r>
      <w:r w:rsidRPr="000A3120">
        <w:rPr>
          <w:rFonts w:ascii="Times New Roman" w:hAnsi="Times New Roman" w:cs="Times New Roman"/>
          <w:sz w:val="28"/>
          <w:szCs w:val="28"/>
        </w:rPr>
        <w:tab/>
        <w:t>Контроль исполнения настоящего Решения возложить на председателя Магнитогорского городского Собрания депутатов А.О. Морозова, главу города Магнитогорска С.Н. Бердникова, председателя Контрольно-счетной палаты города Магнитогорска В.А. Корсакова.</w:t>
      </w:r>
    </w:p>
    <w:p w:rsidR="000A3120" w:rsidRPr="000A3120" w:rsidRDefault="000A3120" w:rsidP="000A31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rsidR="000A3120" w:rsidRPr="000A3120" w:rsidRDefault="000A3120" w:rsidP="000A312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Председатель Магнитогорского</w:t>
      </w:r>
    </w:p>
    <w:p w:rsidR="000A3120" w:rsidRPr="000A3120" w:rsidRDefault="000A3120" w:rsidP="000A3120">
      <w:pPr>
        <w:tabs>
          <w:tab w:val="left" w:pos="7938"/>
        </w:tabs>
        <w:spacing w:after="0" w:line="240" w:lineRule="auto"/>
        <w:rPr>
          <w:rFonts w:ascii="Times New Roman" w:hAnsi="Times New Roman" w:cs="Times New Roman"/>
          <w:sz w:val="28"/>
          <w:szCs w:val="28"/>
        </w:rPr>
      </w:pPr>
      <w:r w:rsidRPr="000A3120">
        <w:rPr>
          <w:rFonts w:ascii="Times New Roman" w:hAnsi="Times New Roman" w:cs="Times New Roman"/>
          <w:sz w:val="28"/>
          <w:szCs w:val="28"/>
        </w:rPr>
        <w:t>городского Собрания депутатов                                                       А.О. Морозов</w:t>
      </w:r>
    </w:p>
    <w:p w:rsidR="000A3120" w:rsidRPr="000A3120" w:rsidRDefault="000A3120" w:rsidP="000A3120">
      <w:pPr>
        <w:spacing w:after="0" w:line="240" w:lineRule="auto"/>
        <w:rPr>
          <w:rFonts w:ascii="Times New Roman" w:hAnsi="Times New Roman" w:cs="Times New Roman"/>
          <w:bCs/>
          <w:sz w:val="28"/>
          <w:szCs w:val="28"/>
        </w:rPr>
      </w:pPr>
    </w:p>
    <w:p w:rsidR="000A3120" w:rsidRPr="000A3120" w:rsidRDefault="000A3120" w:rsidP="000A3120">
      <w:pPr>
        <w:spacing w:after="0" w:line="240" w:lineRule="auto"/>
        <w:rPr>
          <w:rFonts w:ascii="Times New Roman" w:hAnsi="Times New Roman" w:cs="Times New Roman"/>
          <w:bCs/>
          <w:sz w:val="28"/>
          <w:szCs w:val="28"/>
        </w:rPr>
      </w:pPr>
      <w:r w:rsidRPr="000A3120">
        <w:rPr>
          <w:rFonts w:ascii="Times New Roman" w:hAnsi="Times New Roman" w:cs="Times New Roman"/>
          <w:bCs/>
          <w:sz w:val="28"/>
          <w:szCs w:val="28"/>
        </w:rPr>
        <w:t>Согласовано:</w:t>
      </w:r>
    </w:p>
    <w:p w:rsidR="000A3120" w:rsidRPr="000A3120" w:rsidRDefault="000A3120" w:rsidP="000A3120">
      <w:pPr>
        <w:spacing w:after="0" w:line="240" w:lineRule="auto"/>
        <w:rPr>
          <w:rFonts w:ascii="Times New Roman" w:hAnsi="Times New Roman" w:cs="Times New Roman"/>
          <w:bCs/>
          <w:sz w:val="28"/>
          <w:szCs w:val="28"/>
        </w:rPr>
      </w:pP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 xml:space="preserve">Председатель Магнитогорского    </w:t>
      </w:r>
    </w:p>
    <w:p w:rsidR="000A3120" w:rsidRPr="000A3120" w:rsidRDefault="000A3120" w:rsidP="000A3120">
      <w:pPr>
        <w:tabs>
          <w:tab w:val="left" w:pos="7938"/>
        </w:tabs>
        <w:spacing w:after="0" w:line="240" w:lineRule="auto"/>
        <w:rPr>
          <w:rFonts w:ascii="Times New Roman" w:hAnsi="Times New Roman" w:cs="Times New Roman"/>
          <w:sz w:val="28"/>
          <w:szCs w:val="28"/>
        </w:rPr>
      </w:pPr>
      <w:r w:rsidRPr="000A3120">
        <w:rPr>
          <w:rFonts w:ascii="Times New Roman" w:hAnsi="Times New Roman" w:cs="Times New Roman"/>
          <w:sz w:val="28"/>
          <w:szCs w:val="28"/>
        </w:rPr>
        <w:t>городского Собрания депутатов                                                       А.О. Морозов</w:t>
      </w:r>
    </w:p>
    <w:p w:rsidR="000A3120" w:rsidRPr="000A3120" w:rsidRDefault="000A3120" w:rsidP="000A3120">
      <w:pPr>
        <w:spacing w:after="0" w:line="240" w:lineRule="auto"/>
        <w:rPr>
          <w:rFonts w:ascii="Times New Roman" w:hAnsi="Times New Roman" w:cs="Times New Roman"/>
          <w:sz w:val="28"/>
          <w:szCs w:val="28"/>
        </w:rPr>
      </w:pP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Начальник юридического отдела</w:t>
      </w:r>
    </w:p>
    <w:p w:rsidR="000A3120" w:rsidRPr="000A3120" w:rsidRDefault="000A3120" w:rsidP="000A3120">
      <w:pPr>
        <w:spacing w:after="0" w:line="240" w:lineRule="auto"/>
        <w:rPr>
          <w:rFonts w:ascii="Times New Roman" w:hAnsi="Times New Roman" w:cs="Times New Roman"/>
          <w:sz w:val="28"/>
          <w:szCs w:val="28"/>
        </w:rPr>
      </w:pPr>
      <w:r w:rsidRPr="000A3120">
        <w:rPr>
          <w:rFonts w:ascii="Times New Roman" w:hAnsi="Times New Roman" w:cs="Times New Roman"/>
          <w:sz w:val="28"/>
          <w:szCs w:val="28"/>
        </w:rPr>
        <w:t xml:space="preserve">Магнитогорского городского </w:t>
      </w:r>
    </w:p>
    <w:p w:rsidR="000A3120" w:rsidRPr="000A3120" w:rsidRDefault="000A3120" w:rsidP="000A3120">
      <w:pPr>
        <w:tabs>
          <w:tab w:val="left" w:pos="7938"/>
        </w:tabs>
        <w:spacing w:after="0" w:line="240" w:lineRule="auto"/>
        <w:rPr>
          <w:rFonts w:ascii="Times New Roman" w:hAnsi="Times New Roman" w:cs="Times New Roman"/>
          <w:sz w:val="28"/>
          <w:szCs w:val="28"/>
        </w:rPr>
      </w:pPr>
      <w:r w:rsidRPr="000A3120">
        <w:rPr>
          <w:rFonts w:ascii="Times New Roman" w:hAnsi="Times New Roman" w:cs="Times New Roman"/>
          <w:sz w:val="28"/>
          <w:szCs w:val="28"/>
        </w:rPr>
        <w:t xml:space="preserve">Собрания депутатов                                                                        Е.И. </w:t>
      </w:r>
      <w:proofErr w:type="spellStart"/>
      <w:r w:rsidRPr="000A3120">
        <w:rPr>
          <w:rFonts w:ascii="Times New Roman" w:hAnsi="Times New Roman" w:cs="Times New Roman"/>
          <w:sz w:val="28"/>
          <w:szCs w:val="28"/>
        </w:rPr>
        <w:t>Уржумова</w:t>
      </w:r>
      <w:proofErr w:type="spellEnd"/>
    </w:p>
    <w:p w:rsidR="000A3120" w:rsidRPr="000A3120" w:rsidRDefault="000A3120" w:rsidP="000A3120">
      <w:pPr>
        <w:spacing w:after="0" w:line="240" w:lineRule="auto"/>
        <w:rPr>
          <w:rFonts w:ascii="Times New Roman" w:hAnsi="Times New Roman" w:cs="Times New Roman"/>
          <w:sz w:val="28"/>
          <w:szCs w:val="28"/>
        </w:rPr>
      </w:pPr>
    </w:p>
    <w:p w:rsidR="00BB2A4E" w:rsidRPr="000A3120" w:rsidRDefault="00BB2A4E" w:rsidP="000A3120">
      <w:pPr>
        <w:spacing w:after="0"/>
        <w:rPr>
          <w:rFonts w:ascii="Times New Roman" w:hAnsi="Times New Roman" w:cs="Times New Roman"/>
          <w:sz w:val="28"/>
          <w:szCs w:val="28"/>
        </w:rPr>
      </w:pPr>
    </w:p>
    <w:sectPr w:rsidR="00BB2A4E" w:rsidRPr="000A3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17BFA"/>
    <w:multiLevelType w:val="hybridMultilevel"/>
    <w:tmpl w:val="7BF6F81A"/>
    <w:lvl w:ilvl="0" w:tplc="C33C4C60">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20"/>
    <w:rsid w:val="000A3120"/>
    <w:rsid w:val="00BB2A4E"/>
    <w:rsid w:val="00E621AF"/>
    <w:rsid w:val="00FA0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7DBE"/>
  <w15:chartTrackingRefBased/>
  <w15:docId w15:val="{AB7C12ED-272E-4A83-B7B2-E3303CAE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1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31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A3120"/>
    <w:pPr>
      <w:ind w:left="720"/>
      <w:contextualSpacing/>
    </w:pPr>
    <w:rPr>
      <w:rFonts w:ascii="Calibri" w:eastAsia="Times New Roman" w:hAnsi="Calibri" w:cs="Calibri"/>
      <w:lang w:eastAsia="ru-RU"/>
    </w:rPr>
  </w:style>
  <w:style w:type="paragraph" w:customStyle="1" w:styleId="s1">
    <w:name w:val="s_1"/>
    <w:basedOn w:val="a"/>
    <w:rsid w:val="000A31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A312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A3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demo.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1335</Words>
  <Characters>7615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2026-06-05T04:51:00Z</cp:lastPrinted>
  <dcterms:created xsi:type="dcterms:W3CDTF">2026-06-04T06:02:00Z</dcterms:created>
  <dcterms:modified xsi:type="dcterms:W3CDTF">2026-06-05T04:54:00Z</dcterms:modified>
</cp:coreProperties>
</file>