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AD83" w14:textId="77777777" w:rsidR="00CF3292" w:rsidRDefault="00CF329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5FA4CEF" w14:textId="77777777" w:rsidR="00CF3292" w:rsidRDefault="00CF329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00"/>
      </w:tblGrid>
      <w:tr w:rsidR="00CF3292" w14:paraId="2AE73D37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E665E91" w14:textId="77777777" w:rsidR="00CF3292" w:rsidRDefault="00CF3292">
            <w:pPr>
              <w:pStyle w:val="ConsPlusNormal"/>
            </w:pPr>
            <w:r>
              <w:t>27 апреля 2026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846B053" w14:textId="77777777" w:rsidR="00CF3292" w:rsidRDefault="00CF3292">
            <w:pPr>
              <w:pStyle w:val="ConsPlusNormal"/>
              <w:jc w:val="right"/>
            </w:pPr>
            <w:r>
              <w:t>N 44-ЗО</w:t>
            </w:r>
          </w:p>
        </w:tc>
      </w:tr>
    </w:tbl>
    <w:p w14:paraId="04243163" w14:textId="77777777" w:rsidR="00CF3292" w:rsidRDefault="00CF32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B876499" w14:textId="77777777" w:rsidR="00CF3292" w:rsidRDefault="00CF3292">
      <w:pPr>
        <w:pStyle w:val="ConsPlusNormal"/>
        <w:jc w:val="both"/>
      </w:pPr>
    </w:p>
    <w:p w14:paraId="142B4648" w14:textId="77777777" w:rsidR="00CF3292" w:rsidRDefault="00CF3292">
      <w:pPr>
        <w:pStyle w:val="ConsPlusTitle"/>
        <w:jc w:val="center"/>
      </w:pPr>
      <w:r>
        <w:t>РОССИЙСКАЯ ФЕДЕРАЦИЯ</w:t>
      </w:r>
    </w:p>
    <w:p w14:paraId="5B340601" w14:textId="77777777" w:rsidR="00CF3292" w:rsidRDefault="00CF3292">
      <w:pPr>
        <w:pStyle w:val="ConsPlusTitle"/>
        <w:jc w:val="both"/>
      </w:pPr>
    </w:p>
    <w:p w14:paraId="75D749FF" w14:textId="77777777" w:rsidR="00CF3292" w:rsidRDefault="00CF3292">
      <w:pPr>
        <w:pStyle w:val="ConsPlusTitle"/>
        <w:jc w:val="center"/>
      </w:pPr>
      <w:r>
        <w:t>ЗАКОН</w:t>
      </w:r>
    </w:p>
    <w:p w14:paraId="5F3EC295" w14:textId="77777777" w:rsidR="00CF3292" w:rsidRDefault="00CF3292">
      <w:pPr>
        <w:pStyle w:val="ConsPlusTitle"/>
        <w:jc w:val="center"/>
      </w:pPr>
      <w:r>
        <w:t>ЧЕЛЯБИНСКОЙ ОБЛАСТИ</w:t>
      </w:r>
    </w:p>
    <w:p w14:paraId="05BBAD37" w14:textId="77777777" w:rsidR="00CF3292" w:rsidRDefault="00CF3292">
      <w:pPr>
        <w:pStyle w:val="ConsPlusTitle"/>
        <w:jc w:val="both"/>
      </w:pPr>
    </w:p>
    <w:p w14:paraId="0BF0DDB7" w14:textId="77777777" w:rsidR="00CF3292" w:rsidRDefault="00CF3292">
      <w:pPr>
        <w:pStyle w:val="ConsPlusTitle"/>
        <w:jc w:val="center"/>
      </w:pPr>
      <w:r>
        <w:t>О внесении изменений в статью 10 Закона Челябинской области</w:t>
      </w:r>
    </w:p>
    <w:p w14:paraId="32767AF1" w14:textId="77777777" w:rsidR="00CF3292" w:rsidRDefault="00CF3292">
      <w:pPr>
        <w:pStyle w:val="ConsPlusTitle"/>
        <w:jc w:val="center"/>
      </w:pPr>
      <w:r>
        <w:t>"О земельных отношениях" и Закон Челябинской области</w:t>
      </w:r>
    </w:p>
    <w:p w14:paraId="065731A4" w14:textId="77777777" w:rsidR="00CF3292" w:rsidRDefault="00CF3292">
      <w:pPr>
        <w:pStyle w:val="ConsPlusTitle"/>
        <w:jc w:val="center"/>
      </w:pPr>
      <w:r>
        <w:t>"О бесплатном предоставлении земельных участков</w:t>
      </w:r>
    </w:p>
    <w:p w14:paraId="5A181BFF" w14:textId="77777777" w:rsidR="00CF3292" w:rsidRDefault="00CF3292">
      <w:pPr>
        <w:pStyle w:val="ConsPlusTitle"/>
        <w:jc w:val="center"/>
      </w:pPr>
      <w:r>
        <w:t>в собственность отдельным категориям граждан в связи</w:t>
      </w:r>
    </w:p>
    <w:p w14:paraId="69F6E10C" w14:textId="77777777" w:rsidR="00CF3292" w:rsidRDefault="00CF3292">
      <w:pPr>
        <w:pStyle w:val="ConsPlusTitle"/>
        <w:jc w:val="center"/>
      </w:pPr>
      <w:r>
        <w:t>с проведением специальной военной операции на территориях</w:t>
      </w:r>
    </w:p>
    <w:p w14:paraId="3F247A47" w14:textId="77777777" w:rsidR="00CF3292" w:rsidRDefault="00CF3292">
      <w:pPr>
        <w:pStyle w:val="ConsPlusTitle"/>
        <w:jc w:val="center"/>
      </w:pPr>
      <w:r>
        <w:t>Донецкой Народной Республики, Луганской Народной Республики,</w:t>
      </w:r>
    </w:p>
    <w:p w14:paraId="7573C55D" w14:textId="77777777" w:rsidR="00CF3292" w:rsidRDefault="00CF3292">
      <w:pPr>
        <w:pStyle w:val="ConsPlusTitle"/>
        <w:jc w:val="center"/>
      </w:pPr>
      <w:r>
        <w:t>Запорожской области, Херсонской области и Украины"</w:t>
      </w:r>
    </w:p>
    <w:p w14:paraId="75677D3D" w14:textId="77777777" w:rsidR="00CF3292" w:rsidRDefault="00CF3292">
      <w:pPr>
        <w:pStyle w:val="ConsPlusNormal"/>
        <w:jc w:val="both"/>
      </w:pPr>
    </w:p>
    <w:p w14:paraId="1E3C8220" w14:textId="77777777" w:rsidR="00CF3292" w:rsidRDefault="00CF3292">
      <w:pPr>
        <w:pStyle w:val="ConsPlusNormal"/>
        <w:jc w:val="right"/>
      </w:pPr>
      <w:r>
        <w:t>Принят</w:t>
      </w:r>
    </w:p>
    <w:p w14:paraId="1258CDEF" w14:textId="77777777" w:rsidR="00CF3292" w:rsidRDefault="00CF3292">
      <w:pPr>
        <w:pStyle w:val="ConsPlusNormal"/>
        <w:jc w:val="right"/>
      </w:pPr>
      <w:hyperlink r:id="rId5">
        <w:r>
          <w:rPr>
            <w:color w:val="0000FF"/>
          </w:rPr>
          <w:t>постановлением</w:t>
        </w:r>
      </w:hyperlink>
    </w:p>
    <w:p w14:paraId="73E10829" w14:textId="77777777" w:rsidR="00CF3292" w:rsidRDefault="00CF3292">
      <w:pPr>
        <w:pStyle w:val="ConsPlusNormal"/>
        <w:jc w:val="right"/>
      </w:pPr>
      <w:r>
        <w:t>Законодательного Собрания</w:t>
      </w:r>
    </w:p>
    <w:p w14:paraId="1B0311E5" w14:textId="77777777" w:rsidR="00CF3292" w:rsidRDefault="00CF3292">
      <w:pPr>
        <w:pStyle w:val="ConsPlusNormal"/>
        <w:jc w:val="right"/>
      </w:pPr>
      <w:r>
        <w:t>Челябинской области</w:t>
      </w:r>
    </w:p>
    <w:p w14:paraId="5FD2418D" w14:textId="77777777" w:rsidR="00CF3292" w:rsidRDefault="00CF3292">
      <w:pPr>
        <w:pStyle w:val="ConsPlusNormal"/>
        <w:jc w:val="right"/>
      </w:pPr>
      <w:r>
        <w:t>от 23 апреля 2026 г. N 298</w:t>
      </w:r>
    </w:p>
    <w:p w14:paraId="2029A361" w14:textId="77777777" w:rsidR="00CF3292" w:rsidRDefault="00CF3292">
      <w:pPr>
        <w:pStyle w:val="ConsPlusNormal"/>
        <w:jc w:val="both"/>
      </w:pPr>
    </w:p>
    <w:p w14:paraId="786D7BF4" w14:textId="77777777" w:rsidR="00CF3292" w:rsidRDefault="00CF3292">
      <w:pPr>
        <w:pStyle w:val="ConsPlusNormal"/>
        <w:ind w:firstLine="540"/>
        <w:jc w:val="both"/>
        <w:outlineLvl w:val="0"/>
      </w:pPr>
      <w:r>
        <w:t xml:space="preserve">Статья 1. Внести в </w:t>
      </w:r>
      <w:hyperlink r:id="rId6">
        <w:r>
          <w:rPr>
            <w:color w:val="0000FF"/>
          </w:rPr>
          <w:t>статью 10</w:t>
        </w:r>
      </w:hyperlink>
      <w:r>
        <w:t xml:space="preserve"> Закона Челябинской области от 13 апреля 2015 года N 154-ЗО "О земельных отношениях" (Официальный интернет-портал правовой информации (</w:t>
      </w:r>
      <w:hyperlink r:id="rId7">
        <w:r>
          <w:rPr>
            <w:color w:val="0000FF"/>
          </w:rPr>
          <w:t>www.pravo.gov.ru</w:t>
        </w:r>
      </w:hyperlink>
      <w:r>
        <w:t>), 14 апреля 2015 года, N 7400201504140004; 7 декабря 2015 года, N 7400201512070002; 26 декабря 2018 года, N 7400201812260008; 8 ноября 2019 года, N 7400201911080001; 6 июня 2022 года, N 7400202206060010; 28 декабря 2022 года, N 7400202212280009; 25 августа 2023 года, N 7400202308250005) следующие изменения:</w:t>
      </w:r>
    </w:p>
    <w:p w14:paraId="1B3936EE" w14:textId="77777777" w:rsidR="00CF3292" w:rsidRDefault="00CF3292">
      <w:pPr>
        <w:pStyle w:val="ConsPlusNormal"/>
        <w:spacing w:before="200"/>
        <w:ind w:firstLine="540"/>
        <w:jc w:val="both"/>
      </w:pPr>
      <w:r>
        <w:t xml:space="preserve">1) </w:t>
      </w:r>
      <w:hyperlink r:id="rId8">
        <w:r>
          <w:rPr>
            <w:color w:val="0000FF"/>
          </w:rPr>
          <w:t>часть 1</w:t>
        </w:r>
      </w:hyperlink>
      <w:r>
        <w:t xml:space="preserve"> дополнить пунктом </w:t>
      </w:r>
      <w:proofErr w:type="gramStart"/>
      <w:r>
        <w:t>4-2</w:t>
      </w:r>
      <w:proofErr w:type="gramEnd"/>
      <w:r>
        <w:t xml:space="preserve"> следующего содержания:</w:t>
      </w:r>
    </w:p>
    <w:p w14:paraId="7CFD0287" w14:textId="77777777" w:rsidR="00CF3292" w:rsidRDefault="00CF3292">
      <w:pPr>
        <w:pStyle w:val="ConsPlusNormal"/>
        <w:spacing w:before="200"/>
        <w:ind w:firstLine="540"/>
        <w:jc w:val="both"/>
      </w:pPr>
      <w:bookmarkStart w:id="0" w:name="P25"/>
      <w:bookmarkEnd w:id="0"/>
      <w:r>
        <w:t xml:space="preserve">"4-2) для садоводства - гражданам, состоящим на учете в соответствии с </w:t>
      </w:r>
      <w:hyperlink r:id="rId9">
        <w:r>
          <w:rPr>
            <w:color w:val="0000FF"/>
          </w:rPr>
          <w:t>Законом</w:t>
        </w:r>
      </w:hyperlink>
      <w:r>
        <w:t xml:space="preserve"> Челябинской области от 25 августа 2023 года N 889-ЗО "О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Украины", - земельные участки, образованные из расположенного в границах населенного пункта земельного участка, предоставленного садоводческому некоммерческому товариществу, за исключением земельных участков общего назначения, взамен земельных участков, находящихся в государственной или муниципальной собственности, предоставляемых в собственность бесплатно для индивидуального жилищного строительства, или земельных участков, находящихся в государственной или муниципальной собственности, предоставляемых в собственность бесплатно для ведения личного подсобного хозяйства (приусадебных земельных участков). Садовые земельные участки предоставляются в собственность бесплатно указанным гражданам независимо от их членства в соответствующем садоводческом некоммерческом товариществе;";</w:t>
      </w:r>
    </w:p>
    <w:p w14:paraId="1156EC7B" w14:textId="77777777" w:rsidR="00CF3292" w:rsidRDefault="00CF3292">
      <w:pPr>
        <w:pStyle w:val="ConsPlusNormal"/>
        <w:spacing w:before="200"/>
        <w:ind w:firstLine="540"/>
        <w:jc w:val="both"/>
      </w:pPr>
      <w:r>
        <w:t xml:space="preserve">2) в </w:t>
      </w:r>
      <w:hyperlink r:id="rId10">
        <w:r>
          <w:rPr>
            <w:color w:val="0000FF"/>
          </w:rPr>
          <w:t>части 3</w:t>
        </w:r>
      </w:hyperlink>
      <w:r>
        <w:t xml:space="preserve"> слова "1 и 4" заменить словами "</w:t>
      </w:r>
      <w:hyperlink r:id="rId11">
        <w:r>
          <w:rPr>
            <w:color w:val="0000FF"/>
          </w:rPr>
          <w:t>4</w:t>
        </w:r>
      </w:hyperlink>
      <w:r>
        <w:t xml:space="preserve"> и </w:t>
      </w:r>
      <w:hyperlink w:anchor="P25">
        <w:r>
          <w:rPr>
            <w:color w:val="0000FF"/>
          </w:rPr>
          <w:t>4-2</w:t>
        </w:r>
      </w:hyperlink>
      <w:r>
        <w:t>".</w:t>
      </w:r>
    </w:p>
    <w:p w14:paraId="4EBAF2D7" w14:textId="77777777" w:rsidR="00CF3292" w:rsidRDefault="00CF3292">
      <w:pPr>
        <w:pStyle w:val="ConsPlusNormal"/>
        <w:jc w:val="both"/>
      </w:pPr>
    </w:p>
    <w:p w14:paraId="7502F8DF" w14:textId="77777777" w:rsidR="00CF3292" w:rsidRDefault="00CF3292">
      <w:pPr>
        <w:pStyle w:val="ConsPlusNormal"/>
        <w:ind w:firstLine="540"/>
        <w:jc w:val="both"/>
        <w:outlineLvl w:val="0"/>
      </w:pPr>
      <w:r>
        <w:t xml:space="preserve">Статья 2. Внести в </w:t>
      </w:r>
      <w:hyperlink r:id="rId12">
        <w:r>
          <w:rPr>
            <w:color w:val="0000FF"/>
          </w:rPr>
          <w:t>Закон</w:t>
        </w:r>
      </w:hyperlink>
      <w:r>
        <w:t xml:space="preserve"> Челябинской области от 25 августа 2023 года N 889-ЗО "О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Украины" (Официальный интернет-портал правовой информации (</w:t>
      </w:r>
      <w:hyperlink r:id="rId13">
        <w:r>
          <w:rPr>
            <w:color w:val="0000FF"/>
          </w:rPr>
          <w:t>www.pravo.gov.ru</w:t>
        </w:r>
      </w:hyperlink>
      <w:r>
        <w:t>), 25 августа 2023 года, N 7400202308250006; 4 декабря 2023 года, N 7400202312040009; 2 июля 2024 года, N 7400202407020010; 5 ноября 2024 года, N 7400202411050009; 2 сентября 2025 года, N 7400202509020009; 16 сентября 2025 года, N 7400202509160007) следующие изменения:</w:t>
      </w:r>
    </w:p>
    <w:p w14:paraId="0E1269E4" w14:textId="77777777" w:rsidR="00CF3292" w:rsidRDefault="00CF3292">
      <w:pPr>
        <w:pStyle w:val="ConsPlusNormal"/>
        <w:spacing w:before="200"/>
        <w:ind w:firstLine="540"/>
        <w:jc w:val="both"/>
      </w:pPr>
      <w:r>
        <w:t xml:space="preserve">1) </w:t>
      </w:r>
      <w:hyperlink r:id="rId14">
        <w:r>
          <w:rPr>
            <w:color w:val="0000FF"/>
          </w:rPr>
          <w:t>пункт 6 части 9 статьи 3</w:t>
        </w:r>
      </w:hyperlink>
      <w:r>
        <w:t xml:space="preserve"> после слова "Федерации," дополнить словами "</w:t>
      </w:r>
      <w:hyperlink w:anchor="P25">
        <w:r>
          <w:rPr>
            <w:color w:val="0000FF"/>
          </w:rPr>
          <w:t>пункте 4-2 части 1 статьи 10</w:t>
        </w:r>
      </w:hyperlink>
      <w:r>
        <w:t xml:space="preserve"> Закона Челябинской области от 13 апреля 2015 года N 154-ЗО "О земельных отношениях",";</w:t>
      </w:r>
    </w:p>
    <w:p w14:paraId="73751270" w14:textId="77777777" w:rsidR="00CF3292" w:rsidRDefault="00CF3292">
      <w:pPr>
        <w:pStyle w:val="ConsPlusNormal"/>
        <w:spacing w:before="200"/>
        <w:ind w:firstLine="540"/>
        <w:jc w:val="both"/>
      </w:pPr>
      <w:r>
        <w:lastRenderedPageBreak/>
        <w:t xml:space="preserve">2) </w:t>
      </w:r>
      <w:hyperlink r:id="rId15">
        <w:r>
          <w:rPr>
            <w:color w:val="0000FF"/>
          </w:rPr>
          <w:t>пункт 2 части 1 статьи 4</w:t>
        </w:r>
      </w:hyperlink>
      <w:r>
        <w:t xml:space="preserve"> после слова "Федерации," дополнить словами "</w:t>
      </w:r>
      <w:hyperlink w:anchor="P25">
        <w:r>
          <w:rPr>
            <w:color w:val="0000FF"/>
          </w:rPr>
          <w:t>пункте 4-2 части 1 статьи 10</w:t>
        </w:r>
      </w:hyperlink>
      <w:r>
        <w:t xml:space="preserve"> Закона Челябинской области от 13 апреля 2015 года N 154-ЗО "О земельных отношениях",";</w:t>
      </w:r>
    </w:p>
    <w:p w14:paraId="6D513EE2" w14:textId="77777777" w:rsidR="00CF3292" w:rsidRDefault="00CF3292">
      <w:pPr>
        <w:pStyle w:val="ConsPlusNormal"/>
        <w:spacing w:before="200"/>
        <w:ind w:firstLine="540"/>
        <w:jc w:val="both"/>
      </w:pPr>
      <w:r>
        <w:t xml:space="preserve">3) </w:t>
      </w:r>
      <w:hyperlink r:id="rId16">
        <w:r>
          <w:rPr>
            <w:color w:val="0000FF"/>
          </w:rPr>
          <w:t>пункт 1 части 1 статьи 6</w:t>
        </w:r>
      </w:hyperlink>
      <w:r>
        <w:t xml:space="preserve"> после слова "Федерации," дополнить словами "</w:t>
      </w:r>
      <w:hyperlink w:anchor="P25">
        <w:r>
          <w:rPr>
            <w:color w:val="0000FF"/>
          </w:rPr>
          <w:t>пункте 4-2 части 1 статьи 10</w:t>
        </w:r>
      </w:hyperlink>
      <w:r>
        <w:t xml:space="preserve"> Закона Челябинской области от 13 апреля 2015 года N 154-ЗО "О земельных отношениях",".</w:t>
      </w:r>
    </w:p>
    <w:p w14:paraId="60E64907" w14:textId="77777777" w:rsidR="00CF3292" w:rsidRDefault="00CF3292">
      <w:pPr>
        <w:pStyle w:val="ConsPlusNormal"/>
        <w:jc w:val="both"/>
      </w:pPr>
    </w:p>
    <w:p w14:paraId="7D8C8527" w14:textId="77777777" w:rsidR="00CF3292" w:rsidRDefault="00CF3292">
      <w:pPr>
        <w:pStyle w:val="ConsPlusNormal"/>
        <w:ind w:firstLine="540"/>
        <w:jc w:val="both"/>
        <w:outlineLvl w:val="0"/>
      </w:pPr>
      <w:r>
        <w:t>Статья 3. Настоящий Закон вступает в силу по истечении десяти дней после дня его официального опубликования.</w:t>
      </w:r>
    </w:p>
    <w:p w14:paraId="12DD33CA" w14:textId="77777777" w:rsidR="00CF3292" w:rsidRDefault="00CF3292">
      <w:pPr>
        <w:pStyle w:val="ConsPlusNormal"/>
        <w:jc w:val="both"/>
      </w:pPr>
    </w:p>
    <w:p w14:paraId="4B18815B" w14:textId="77777777" w:rsidR="00CF3292" w:rsidRDefault="00CF3292">
      <w:pPr>
        <w:pStyle w:val="ConsPlusNormal"/>
        <w:jc w:val="right"/>
      </w:pPr>
      <w:r>
        <w:t>Исполняющий обязанности</w:t>
      </w:r>
    </w:p>
    <w:p w14:paraId="06276A03" w14:textId="77777777" w:rsidR="00CF3292" w:rsidRDefault="00CF3292">
      <w:pPr>
        <w:pStyle w:val="ConsPlusNormal"/>
        <w:jc w:val="right"/>
      </w:pPr>
      <w:r>
        <w:t>Губернатора</w:t>
      </w:r>
    </w:p>
    <w:p w14:paraId="311AA26C" w14:textId="77777777" w:rsidR="00CF3292" w:rsidRDefault="00CF3292">
      <w:pPr>
        <w:pStyle w:val="ConsPlusNormal"/>
        <w:jc w:val="right"/>
      </w:pPr>
      <w:r>
        <w:t>Челябинской области</w:t>
      </w:r>
    </w:p>
    <w:p w14:paraId="65D5DEF3" w14:textId="77777777" w:rsidR="00CF3292" w:rsidRDefault="00CF3292">
      <w:pPr>
        <w:pStyle w:val="ConsPlusNormal"/>
        <w:jc w:val="right"/>
      </w:pPr>
      <w:r>
        <w:t>С.И.МОШАРОВ</w:t>
      </w:r>
    </w:p>
    <w:p w14:paraId="58D708B0" w14:textId="77777777" w:rsidR="00CF3292" w:rsidRDefault="00CF3292">
      <w:pPr>
        <w:pStyle w:val="ConsPlusNormal"/>
      </w:pPr>
      <w:r>
        <w:t>г. Челябинск</w:t>
      </w:r>
    </w:p>
    <w:p w14:paraId="4C751DCE" w14:textId="77777777" w:rsidR="00CF3292" w:rsidRDefault="00CF3292">
      <w:pPr>
        <w:pStyle w:val="ConsPlusNormal"/>
        <w:spacing w:before="200"/>
      </w:pPr>
      <w:r>
        <w:t>N 44-ЗО от 27 апреля 2026 года</w:t>
      </w:r>
    </w:p>
    <w:p w14:paraId="440547D2" w14:textId="77777777" w:rsidR="00CF3292" w:rsidRDefault="00CF3292">
      <w:pPr>
        <w:pStyle w:val="ConsPlusNormal"/>
        <w:jc w:val="both"/>
      </w:pPr>
    </w:p>
    <w:p w14:paraId="19A110EB" w14:textId="77777777" w:rsidR="00CF3292" w:rsidRDefault="00CF3292">
      <w:pPr>
        <w:pStyle w:val="ConsPlusNormal"/>
        <w:jc w:val="both"/>
      </w:pPr>
    </w:p>
    <w:p w14:paraId="5312C1BD" w14:textId="77777777" w:rsidR="00CF3292" w:rsidRDefault="00CF32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19F5C9C" w14:textId="77777777" w:rsidR="00CF3292" w:rsidRDefault="00CF3292"/>
    <w:sectPr w:rsidR="00CF3292" w:rsidSect="00CF3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92"/>
    <w:rsid w:val="002E67C5"/>
    <w:rsid w:val="00C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FFAF"/>
  <w15:chartTrackingRefBased/>
  <w15:docId w15:val="{30204C7C-BD07-44E9-A389-8BCB3014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2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2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2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2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2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2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3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32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2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32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32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3292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CF32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CF32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CF32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69&amp;n=237856&amp;dst=100086" TargetMode="External"/><Relationship Id="rId13" Type="http://schemas.openxmlformats.org/officeDocument/2006/relationships/hyperlink" Target="http://pravo.gov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" TargetMode="External"/><Relationship Id="rId12" Type="http://schemas.openxmlformats.org/officeDocument/2006/relationships/hyperlink" Target="https://login.consultant.ru/link/?req=doc&amp;base=RLAW169&amp;n=23615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69&amp;n=236151&amp;dst=10010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69&amp;n=237856&amp;dst=100085" TargetMode="External"/><Relationship Id="rId11" Type="http://schemas.openxmlformats.org/officeDocument/2006/relationships/hyperlink" Target="https://login.consultant.ru/link/?req=doc&amp;base=RLAW169&amp;n=237856&amp;dst=100385" TargetMode="External"/><Relationship Id="rId5" Type="http://schemas.openxmlformats.org/officeDocument/2006/relationships/hyperlink" Target="https://login.consultant.ru/link/?req=doc&amp;base=RLAW169&amp;n=240132" TargetMode="External"/><Relationship Id="rId15" Type="http://schemas.openxmlformats.org/officeDocument/2006/relationships/hyperlink" Target="https://login.consultant.ru/link/?req=doc&amp;base=RLAW169&amp;n=236151&amp;dst=100100" TargetMode="External"/><Relationship Id="rId10" Type="http://schemas.openxmlformats.org/officeDocument/2006/relationships/hyperlink" Target="https://login.consultant.ru/link/?req=doc&amp;base=RLAW169&amp;n=237856&amp;dst=10010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69&amp;n=236151" TargetMode="External"/><Relationship Id="rId14" Type="http://schemas.openxmlformats.org/officeDocument/2006/relationships/hyperlink" Target="https://login.consultant.ru/link/?req=doc&amp;base=RLAW169&amp;n=236151&amp;dst=100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2026-05-05T12:35:00Z</dcterms:created>
  <dcterms:modified xsi:type="dcterms:W3CDTF">2026-05-05T12:36:00Z</dcterms:modified>
</cp:coreProperties>
</file>